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8C" w:rsidRDefault="00B92A8C" w:rsidP="000305C3">
      <w:pPr>
        <w:pStyle w:val="Indentcorptext31"/>
        <w:ind w:left="0" w:right="72"/>
        <w:rPr>
          <w:b/>
          <w:sz w:val="28"/>
          <w:szCs w:val="28"/>
        </w:rPr>
      </w:pPr>
    </w:p>
    <w:p w:rsidR="00B92A8C" w:rsidRDefault="00B92A8C" w:rsidP="00B92A8C">
      <w:pPr>
        <w:pStyle w:val="Indentcorptext31"/>
        <w:ind w:left="0" w:right="72"/>
        <w:jc w:val="center"/>
        <w:rPr>
          <w:b/>
          <w:sz w:val="28"/>
          <w:szCs w:val="28"/>
        </w:rPr>
      </w:pPr>
    </w:p>
    <w:p w:rsidR="00B92A8C" w:rsidRPr="000305C3" w:rsidRDefault="00B92A8C" w:rsidP="000305C3">
      <w:pPr>
        <w:pStyle w:val="Indentcorptext31"/>
        <w:ind w:left="0" w:right="72"/>
        <w:jc w:val="center"/>
        <w:rPr>
          <w:b/>
          <w:sz w:val="36"/>
          <w:szCs w:val="36"/>
        </w:rPr>
      </w:pPr>
      <w:r w:rsidRPr="000305C3">
        <w:rPr>
          <w:b/>
          <w:sz w:val="36"/>
          <w:szCs w:val="36"/>
        </w:rPr>
        <w:t>REGULAMENT</w:t>
      </w:r>
    </w:p>
    <w:p w:rsidR="000A5A39" w:rsidRDefault="000305C3" w:rsidP="000A5A39">
      <w:pPr>
        <w:pStyle w:val="Indentcorptext31"/>
        <w:ind w:left="0" w:right="72"/>
        <w:jc w:val="center"/>
        <w:rPr>
          <w:b/>
          <w:sz w:val="32"/>
          <w:szCs w:val="32"/>
        </w:rPr>
      </w:pPr>
      <w:r w:rsidRPr="000305C3">
        <w:rPr>
          <w:b/>
          <w:sz w:val="32"/>
          <w:szCs w:val="32"/>
        </w:rPr>
        <w:t>pentru organizarea alegerilor organelor de conducere ale</w:t>
      </w:r>
    </w:p>
    <w:p w:rsidR="00B92A8C" w:rsidRDefault="000305C3" w:rsidP="000A5A39">
      <w:pPr>
        <w:pStyle w:val="Indentcorptext31"/>
        <w:ind w:left="2880" w:right="72"/>
        <w:rPr>
          <w:b/>
          <w:sz w:val="32"/>
          <w:szCs w:val="32"/>
        </w:rPr>
      </w:pPr>
      <w:r w:rsidRPr="000305C3">
        <w:rPr>
          <w:b/>
          <w:sz w:val="32"/>
          <w:szCs w:val="32"/>
        </w:rPr>
        <w:t>Baroului Caraș-Severin</w:t>
      </w:r>
    </w:p>
    <w:p w:rsidR="00DC540E" w:rsidRDefault="00DC540E" w:rsidP="000A5A39">
      <w:pPr>
        <w:pStyle w:val="Indentcorptext31"/>
        <w:ind w:left="2880" w:right="72"/>
        <w:rPr>
          <w:b/>
          <w:sz w:val="32"/>
          <w:szCs w:val="32"/>
        </w:rPr>
      </w:pPr>
    </w:p>
    <w:p w:rsidR="000305C3" w:rsidRDefault="000305C3" w:rsidP="000305C3">
      <w:pPr>
        <w:pStyle w:val="Indentcorptext31"/>
        <w:ind w:left="0" w:right="72"/>
        <w:rPr>
          <w:b/>
          <w:sz w:val="32"/>
          <w:szCs w:val="32"/>
        </w:rPr>
      </w:pPr>
      <w:r>
        <w:rPr>
          <w:b/>
          <w:sz w:val="32"/>
          <w:szCs w:val="32"/>
        </w:rPr>
        <w:tab/>
      </w:r>
      <w:r>
        <w:rPr>
          <w:b/>
          <w:sz w:val="32"/>
          <w:szCs w:val="32"/>
        </w:rPr>
        <w:tab/>
        <w:t>CAPITOLUL I</w:t>
      </w:r>
    </w:p>
    <w:p w:rsidR="000305C3" w:rsidRPr="00DF134F" w:rsidRDefault="000305C3" w:rsidP="000305C3">
      <w:pPr>
        <w:pStyle w:val="Indentcorptext31"/>
        <w:ind w:left="0" w:right="72"/>
        <w:rPr>
          <w:b/>
          <w:sz w:val="32"/>
          <w:szCs w:val="32"/>
        </w:rPr>
      </w:pPr>
      <w:r>
        <w:rPr>
          <w:b/>
          <w:sz w:val="32"/>
          <w:szCs w:val="32"/>
        </w:rPr>
        <w:tab/>
      </w:r>
      <w:r w:rsidRPr="00DF134F">
        <w:rPr>
          <w:b/>
          <w:sz w:val="32"/>
          <w:szCs w:val="32"/>
        </w:rPr>
        <w:t>Organele a căror alegere este supusă prezentului Regulament</w:t>
      </w:r>
    </w:p>
    <w:p w:rsidR="000305C3" w:rsidRDefault="000305C3" w:rsidP="00E57A80">
      <w:pPr>
        <w:pStyle w:val="Indentcorptext31"/>
        <w:ind w:left="0" w:right="72"/>
        <w:jc w:val="both"/>
        <w:rPr>
          <w:sz w:val="32"/>
          <w:szCs w:val="32"/>
        </w:rPr>
      </w:pPr>
      <w:r>
        <w:rPr>
          <w:sz w:val="32"/>
          <w:szCs w:val="32"/>
        </w:rPr>
        <w:t>Art.1</w:t>
      </w:r>
    </w:p>
    <w:p w:rsidR="000305C3" w:rsidRDefault="000305C3" w:rsidP="00E57A80">
      <w:pPr>
        <w:pStyle w:val="Indentcorptext31"/>
        <w:ind w:left="0" w:right="72"/>
        <w:jc w:val="both"/>
        <w:rPr>
          <w:sz w:val="32"/>
          <w:szCs w:val="32"/>
        </w:rPr>
      </w:pPr>
      <w:r>
        <w:rPr>
          <w:sz w:val="32"/>
          <w:szCs w:val="32"/>
        </w:rPr>
        <w:tab/>
        <w:t>Adunarea Generală alege prin vot secret următoarele organe de conducere:</w:t>
      </w:r>
    </w:p>
    <w:p w:rsidR="000305C3" w:rsidRDefault="000305C3" w:rsidP="00E57A80">
      <w:pPr>
        <w:pStyle w:val="Indentcorptext31"/>
        <w:ind w:left="0" w:right="72"/>
        <w:jc w:val="both"/>
        <w:rPr>
          <w:sz w:val="32"/>
          <w:szCs w:val="32"/>
        </w:rPr>
      </w:pPr>
      <w:r>
        <w:rPr>
          <w:sz w:val="32"/>
          <w:szCs w:val="32"/>
        </w:rPr>
        <w:t>a)Consiliul Baroului Caraș-Severin;</w:t>
      </w:r>
    </w:p>
    <w:p w:rsidR="000305C3" w:rsidRDefault="000305C3" w:rsidP="00E57A80">
      <w:pPr>
        <w:pStyle w:val="Indentcorptext31"/>
        <w:ind w:left="0" w:right="72"/>
        <w:jc w:val="both"/>
        <w:rPr>
          <w:sz w:val="32"/>
          <w:szCs w:val="32"/>
        </w:rPr>
      </w:pPr>
      <w:r>
        <w:rPr>
          <w:sz w:val="32"/>
          <w:szCs w:val="32"/>
        </w:rPr>
        <w:t>b)Decanul Baroului Caraș-Severin;</w:t>
      </w:r>
    </w:p>
    <w:p w:rsidR="000305C3" w:rsidRDefault="000305C3" w:rsidP="00E57A80">
      <w:pPr>
        <w:pStyle w:val="Indentcorptext31"/>
        <w:ind w:left="0" w:right="72"/>
        <w:jc w:val="both"/>
        <w:rPr>
          <w:sz w:val="32"/>
          <w:szCs w:val="32"/>
        </w:rPr>
      </w:pPr>
      <w:r>
        <w:rPr>
          <w:sz w:val="32"/>
          <w:szCs w:val="32"/>
        </w:rPr>
        <w:t>c)Comisia de Cenzori a Baroului Caraș-Severin;</w:t>
      </w:r>
    </w:p>
    <w:p w:rsidR="000305C3" w:rsidRPr="000305C3" w:rsidRDefault="000305C3" w:rsidP="00E57A80">
      <w:pPr>
        <w:pStyle w:val="Indentcorptext31"/>
        <w:ind w:left="0" w:right="72"/>
        <w:jc w:val="both"/>
        <w:rPr>
          <w:sz w:val="32"/>
          <w:szCs w:val="32"/>
          <w:lang w:val="en-US"/>
        </w:rPr>
      </w:pPr>
      <w:r>
        <w:rPr>
          <w:sz w:val="32"/>
          <w:szCs w:val="32"/>
        </w:rPr>
        <w:t>d)Comisia de Disciplină a Baroului Caraș-Severin;</w:t>
      </w:r>
    </w:p>
    <w:p w:rsidR="000305C3" w:rsidRDefault="000305C3" w:rsidP="00E57A80">
      <w:pPr>
        <w:pStyle w:val="Indentcorptext31"/>
        <w:ind w:left="0" w:right="72"/>
        <w:jc w:val="both"/>
        <w:rPr>
          <w:b/>
          <w:sz w:val="32"/>
          <w:szCs w:val="32"/>
        </w:rPr>
      </w:pPr>
    </w:p>
    <w:p w:rsidR="000305C3" w:rsidRDefault="000305C3" w:rsidP="00E57A80">
      <w:pPr>
        <w:pStyle w:val="Indentcorptext31"/>
        <w:ind w:left="0" w:right="72"/>
        <w:jc w:val="both"/>
        <w:rPr>
          <w:b/>
          <w:sz w:val="32"/>
          <w:szCs w:val="32"/>
        </w:rPr>
      </w:pPr>
      <w:r>
        <w:rPr>
          <w:b/>
          <w:sz w:val="32"/>
          <w:szCs w:val="32"/>
        </w:rPr>
        <w:tab/>
      </w:r>
      <w:r>
        <w:rPr>
          <w:b/>
          <w:sz w:val="32"/>
          <w:szCs w:val="32"/>
        </w:rPr>
        <w:tab/>
        <w:t>CAPITOLUL II</w:t>
      </w:r>
    </w:p>
    <w:p w:rsidR="000305C3" w:rsidRPr="00DF134F" w:rsidRDefault="000305C3" w:rsidP="00E57A80">
      <w:pPr>
        <w:pStyle w:val="Indentcorptext31"/>
        <w:ind w:left="0" w:right="72"/>
        <w:jc w:val="both"/>
        <w:rPr>
          <w:b/>
          <w:sz w:val="32"/>
          <w:szCs w:val="32"/>
        </w:rPr>
      </w:pPr>
      <w:r>
        <w:rPr>
          <w:b/>
          <w:sz w:val="32"/>
          <w:szCs w:val="32"/>
        </w:rPr>
        <w:tab/>
      </w:r>
      <w:r w:rsidRPr="00DF134F">
        <w:rPr>
          <w:b/>
          <w:sz w:val="32"/>
          <w:szCs w:val="32"/>
        </w:rPr>
        <w:t>Condiții de participare.</w:t>
      </w:r>
    </w:p>
    <w:p w:rsidR="000305C3" w:rsidRDefault="000305C3" w:rsidP="00E57A80">
      <w:pPr>
        <w:pStyle w:val="Indentcorptext31"/>
        <w:ind w:left="0" w:right="72"/>
        <w:jc w:val="both"/>
        <w:rPr>
          <w:sz w:val="32"/>
          <w:szCs w:val="32"/>
        </w:rPr>
      </w:pPr>
      <w:r>
        <w:rPr>
          <w:sz w:val="32"/>
          <w:szCs w:val="32"/>
        </w:rPr>
        <w:t xml:space="preserve">Art.2 </w:t>
      </w:r>
    </w:p>
    <w:p w:rsidR="000305C3" w:rsidRDefault="000305C3" w:rsidP="00E57A80">
      <w:pPr>
        <w:pStyle w:val="Indentcorptext31"/>
        <w:ind w:left="0" w:right="72"/>
        <w:jc w:val="both"/>
        <w:rPr>
          <w:sz w:val="32"/>
          <w:szCs w:val="32"/>
        </w:rPr>
      </w:pPr>
      <w:r>
        <w:rPr>
          <w:sz w:val="32"/>
          <w:szCs w:val="32"/>
        </w:rPr>
        <w:tab/>
        <w:t>(</w:t>
      </w:r>
      <w:r w:rsidR="00E57A80">
        <w:rPr>
          <w:sz w:val="32"/>
          <w:szCs w:val="32"/>
        </w:rPr>
        <w:t>1)Au dreptul de a participa la A</w:t>
      </w:r>
      <w:r>
        <w:rPr>
          <w:sz w:val="32"/>
          <w:szCs w:val="32"/>
        </w:rPr>
        <w:t>dunare</w:t>
      </w:r>
      <w:r w:rsidR="00E57A80">
        <w:rPr>
          <w:sz w:val="32"/>
          <w:szCs w:val="32"/>
        </w:rPr>
        <w:t>a Generală E</w:t>
      </w:r>
      <w:r>
        <w:rPr>
          <w:sz w:val="32"/>
          <w:szCs w:val="32"/>
        </w:rPr>
        <w:t>lectivă avocații care:</w:t>
      </w:r>
    </w:p>
    <w:p w:rsidR="000305C3" w:rsidRDefault="000305C3" w:rsidP="00E57A80">
      <w:pPr>
        <w:pStyle w:val="Indentcorptext31"/>
        <w:ind w:left="0" w:right="72"/>
        <w:jc w:val="both"/>
        <w:rPr>
          <w:sz w:val="32"/>
          <w:szCs w:val="32"/>
        </w:rPr>
      </w:pPr>
      <w:proofErr w:type="spellStart"/>
      <w:r>
        <w:rPr>
          <w:sz w:val="32"/>
          <w:szCs w:val="32"/>
          <w:lang w:val="en-US"/>
        </w:rPr>
        <w:t>a.Sunt</w:t>
      </w:r>
      <w:proofErr w:type="spellEnd"/>
      <w:r>
        <w:rPr>
          <w:sz w:val="32"/>
          <w:szCs w:val="32"/>
          <w:lang w:val="en-US"/>
        </w:rPr>
        <w:t xml:space="preserve"> </w:t>
      </w:r>
      <w:proofErr w:type="spellStart"/>
      <w:r>
        <w:rPr>
          <w:sz w:val="32"/>
          <w:szCs w:val="32"/>
          <w:lang w:val="en-US"/>
        </w:rPr>
        <w:t>înscriși</w:t>
      </w:r>
      <w:proofErr w:type="spellEnd"/>
      <w:r>
        <w:rPr>
          <w:sz w:val="32"/>
          <w:szCs w:val="32"/>
          <w:lang w:val="en-US"/>
        </w:rPr>
        <w:t xml:space="preserve"> </w:t>
      </w:r>
      <w:proofErr w:type="spellStart"/>
      <w:r>
        <w:rPr>
          <w:sz w:val="32"/>
          <w:szCs w:val="32"/>
          <w:lang w:val="en-US"/>
        </w:rPr>
        <w:t>în</w:t>
      </w:r>
      <w:proofErr w:type="spellEnd"/>
      <w:r>
        <w:rPr>
          <w:sz w:val="32"/>
          <w:szCs w:val="32"/>
          <w:lang w:val="en-US"/>
        </w:rPr>
        <w:t xml:space="preserve"> </w:t>
      </w:r>
      <w:proofErr w:type="spellStart"/>
      <w:r>
        <w:rPr>
          <w:sz w:val="32"/>
          <w:szCs w:val="32"/>
          <w:lang w:val="en-US"/>
        </w:rPr>
        <w:t>Tabloul</w:t>
      </w:r>
      <w:proofErr w:type="spellEnd"/>
      <w:r>
        <w:rPr>
          <w:sz w:val="32"/>
          <w:szCs w:val="32"/>
          <w:lang w:val="en-US"/>
        </w:rPr>
        <w:t xml:space="preserve"> </w:t>
      </w:r>
      <w:proofErr w:type="spellStart"/>
      <w:r>
        <w:rPr>
          <w:sz w:val="32"/>
          <w:szCs w:val="32"/>
          <w:lang w:val="en-US"/>
        </w:rPr>
        <w:t>Avocaților</w:t>
      </w:r>
      <w:proofErr w:type="spellEnd"/>
      <w:r>
        <w:rPr>
          <w:sz w:val="32"/>
          <w:szCs w:val="32"/>
          <w:lang w:val="en-US"/>
        </w:rPr>
        <w:t xml:space="preserve"> </w:t>
      </w:r>
      <w:proofErr w:type="spellStart"/>
      <w:r>
        <w:rPr>
          <w:sz w:val="32"/>
          <w:szCs w:val="32"/>
          <w:lang w:val="en-US"/>
        </w:rPr>
        <w:t>Baroului</w:t>
      </w:r>
      <w:proofErr w:type="spellEnd"/>
      <w:r>
        <w:rPr>
          <w:sz w:val="32"/>
          <w:szCs w:val="32"/>
          <w:lang w:val="en-US"/>
        </w:rPr>
        <w:t xml:space="preserve"> </w:t>
      </w:r>
      <w:proofErr w:type="spellStart"/>
      <w:r>
        <w:rPr>
          <w:sz w:val="32"/>
          <w:szCs w:val="32"/>
          <w:lang w:val="en-US"/>
        </w:rPr>
        <w:t>Caraș-Severin</w:t>
      </w:r>
      <w:proofErr w:type="spellEnd"/>
      <w:r>
        <w:rPr>
          <w:sz w:val="32"/>
          <w:szCs w:val="32"/>
          <w:lang w:val="en-US"/>
        </w:rPr>
        <w:t xml:space="preserve"> cu </w:t>
      </w:r>
      <w:proofErr w:type="spellStart"/>
      <w:r>
        <w:rPr>
          <w:sz w:val="32"/>
          <w:szCs w:val="32"/>
          <w:lang w:val="en-US"/>
        </w:rPr>
        <w:t>drept</w:t>
      </w:r>
      <w:proofErr w:type="spellEnd"/>
      <w:r>
        <w:rPr>
          <w:sz w:val="32"/>
          <w:szCs w:val="32"/>
          <w:lang w:val="en-US"/>
        </w:rPr>
        <w:t xml:space="preserve"> de </w:t>
      </w:r>
      <w:proofErr w:type="spellStart"/>
      <w:r>
        <w:rPr>
          <w:sz w:val="32"/>
          <w:szCs w:val="32"/>
          <w:lang w:val="en-US"/>
        </w:rPr>
        <w:t>exercitare</w:t>
      </w:r>
      <w:proofErr w:type="spellEnd"/>
      <w:r>
        <w:rPr>
          <w:sz w:val="32"/>
          <w:szCs w:val="32"/>
          <w:lang w:val="en-US"/>
        </w:rPr>
        <w:t xml:space="preserve"> </w:t>
      </w:r>
      <w:r w:rsidR="00AF7ED6">
        <w:rPr>
          <w:sz w:val="32"/>
          <w:szCs w:val="32"/>
        </w:rPr>
        <w:t>a profesiei;</w:t>
      </w:r>
    </w:p>
    <w:p w:rsidR="00AF7ED6" w:rsidRDefault="00AF7ED6" w:rsidP="00E57A80">
      <w:pPr>
        <w:pStyle w:val="Indentcorptext31"/>
        <w:ind w:left="0" w:right="72"/>
        <w:jc w:val="both"/>
        <w:rPr>
          <w:sz w:val="32"/>
          <w:szCs w:val="32"/>
        </w:rPr>
      </w:pPr>
      <w:r>
        <w:rPr>
          <w:sz w:val="32"/>
          <w:szCs w:val="32"/>
        </w:rPr>
        <w:t>b.Nu se află în situații care atrag incompatibilitatea sau suspendarea dreptului de exercițiu al profesiei(art.52 alin.1 din Lege);</w:t>
      </w:r>
    </w:p>
    <w:p w:rsidR="00AF7ED6" w:rsidRDefault="00AF7ED6" w:rsidP="00E57A80">
      <w:pPr>
        <w:pStyle w:val="Indentcorptext31"/>
        <w:ind w:left="0" w:right="72"/>
        <w:jc w:val="both"/>
        <w:rPr>
          <w:sz w:val="32"/>
          <w:szCs w:val="32"/>
        </w:rPr>
      </w:pPr>
      <w:r>
        <w:rPr>
          <w:sz w:val="32"/>
          <w:szCs w:val="32"/>
        </w:rPr>
        <w:t>c.Participarea la Adunarea Generală la alegere a organelor de conducere a baroului se face personal. Exercitarea dreptului de vot nu poate fi delegată (art.55 alin.3 din Lege și art.68 alin.5 din Statut).</w:t>
      </w:r>
    </w:p>
    <w:p w:rsidR="00AF7ED6" w:rsidRDefault="00AF7ED6" w:rsidP="00E57A80">
      <w:pPr>
        <w:pStyle w:val="Indentcorptext31"/>
        <w:ind w:left="0" w:right="72"/>
        <w:jc w:val="both"/>
        <w:rPr>
          <w:sz w:val="32"/>
          <w:szCs w:val="32"/>
        </w:rPr>
      </w:pPr>
      <w:r>
        <w:rPr>
          <w:sz w:val="32"/>
          <w:szCs w:val="32"/>
        </w:rPr>
        <w:t>Art.3</w:t>
      </w:r>
    </w:p>
    <w:p w:rsidR="00AF7ED6" w:rsidRDefault="00AF7ED6" w:rsidP="00E57A80">
      <w:pPr>
        <w:pStyle w:val="Indentcorptext31"/>
        <w:ind w:left="0" w:right="72"/>
        <w:jc w:val="both"/>
        <w:rPr>
          <w:sz w:val="32"/>
          <w:szCs w:val="32"/>
        </w:rPr>
      </w:pPr>
      <w:r>
        <w:rPr>
          <w:sz w:val="32"/>
          <w:szCs w:val="32"/>
        </w:rPr>
        <w:tab/>
        <w:t>Convocarea A</w:t>
      </w:r>
      <w:r w:rsidR="000A5A39">
        <w:rPr>
          <w:sz w:val="32"/>
          <w:szCs w:val="32"/>
        </w:rPr>
        <w:t>dunării Generale Elective se face de către Consiliul Baroului Caraș-Severin , cu respectarea dispozițiilor legale.</w:t>
      </w:r>
    </w:p>
    <w:p w:rsidR="000A5A39" w:rsidRDefault="000A5A39" w:rsidP="00E57A80">
      <w:pPr>
        <w:pStyle w:val="Indentcorptext31"/>
        <w:ind w:left="0" w:right="72"/>
        <w:jc w:val="both"/>
        <w:rPr>
          <w:sz w:val="32"/>
          <w:szCs w:val="32"/>
        </w:rPr>
      </w:pPr>
      <w:r>
        <w:rPr>
          <w:sz w:val="32"/>
          <w:szCs w:val="32"/>
        </w:rPr>
        <w:tab/>
        <w:t xml:space="preserve">Data și locația vor fi stabilite de Consiliul Baroului și vor fi anunțate prin afișare </w:t>
      </w:r>
      <w:r w:rsidR="008E1ED3">
        <w:rPr>
          <w:sz w:val="32"/>
          <w:szCs w:val="32"/>
        </w:rPr>
        <w:t>la sediul Baroului și pe pagina de web a acestuia.</w:t>
      </w:r>
    </w:p>
    <w:p w:rsidR="00DC540E" w:rsidRDefault="00DC540E" w:rsidP="00E57A80">
      <w:pPr>
        <w:pStyle w:val="Indentcorptext31"/>
        <w:ind w:left="0" w:right="72"/>
        <w:jc w:val="both"/>
        <w:rPr>
          <w:sz w:val="32"/>
          <w:szCs w:val="32"/>
        </w:rPr>
      </w:pPr>
      <w:r>
        <w:rPr>
          <w:sz w:val="32"/>
          <w:szCs w:val="32"/>
        </w:rPr>
        <w:lastRenderedPageBreak/>
        <w:tab/>
        <w:t>Participarea la Adunarea Generală Electivă este personală și obligatorie, potrivit Legii nr.51/1995 și Statutului profesiei, fiind interzisă reprezentarea avocaților în baza unor procurii.</w:t>
      </w:r>
    </w:p>
    <w:p w:rsidR="008E1ED3" w:rsidRDefault="008E1ED3" w:rsidP="00E57A80">
      <w:pPr>
        <w:pStyle w:val="Indentcorptext31"/>
        <w:ind w:left="0" w:right="72"/>
        <w:jc w:val="both"/>
        <w:rPr>
          <w:sz w:val="32"/>
          <w:szCs w:val="32"/>
        </w:rPr>
      </w:pPr>
    </w:p>
    <w:p w:rsidR="008E1ED3" w:rsidRDefault="008E1ED3" w:rsidP="00E57A80">
      <w:pPr>
        <w:pStyle w:val="Indentcorptext31"/>
        <w:ind w:left="0" w:right="72"/>
        <w:jc w:val="both"/>
        <w:rPr>
          <w:sz w:val="32"/>
          <w:szCs w:val="32"/>
        </w:rPr>
      </w:pPr>
    </w:p>
    <w:p w:rsidR="008E1ED3" w:rsidRDefault="008E1ED3" w:rsidP="00E57A80">
      <w:pPr>
        <w:pStyle w:val="Indentcorptext31"/>
        <w:ind w:left="0" w:right="72"/>
        <w:jc w:val="both"/>
        <w:rPr>
          <w:b/>
          <w:sz w:val="32"/>
          <w:szCs w:val="32"/>
        </w:rPr>
      </w:pPr>
      <w:r>
        <w:rPr>
          <w:sz w:val="32"/>
          <w:szCs w:val="32"/>
        </w:rPr>
        <w:tab/>
      </w:r>
      <w:r>
        <w:rPr>
          <w:sz w:val="32"/>
          <w:szCs w:val="32"/>
        </w:rPr>
        <w:tab/>
      </w:r>
      <w:r>
        <w:rPr>
          <w:b/>
          <w:sz w:val="32"/>
          <w:szCs w:val="32"/>
        </w:rPr>
        <w:t xml:space="preserve">CAPITOLUL III - Condiții pentru alegerea în organele Baroului </w:t>
      </w:r>
    </w:p>
    <w:p w:rsidR="008E1ED3" w:rsidRDefault="008E1ED3" w:rsidP="00E57A80">
      <w:pPr>
        <w:pStyle w:val="Indentcorptext31"/>
        <w:ind w:left="0" w:right="72"/>
        <w:jc w:val="both"/>
        <w:rPr>
          <w:sz w:val="32"/>
          <w:szCs w:val="32"/>
        </w:rPr>
      </w:pPr>
      <w:r>
        <w:rPr>
          <w:sz w:val="32"/>
          <w:szCs w:val="32"/>
        </w:rPr>
        <w:t>Art.4</w:t>
      </w:r>
    </w:p>
    <w:p w:rsidR="008E1ED3" w:rsidRDefault="008E1ED3" w:rsidP="00E57A80">
      <w:pPr>
        <w:pStyle w:val="Indentcorptext31"/>
        <w:ind w:left="0" w:right="72"/>
        <w:jc w:val="both"/>
        <w:rPr>
          <w:sz w:val="32"/>
          <w:szCs w:val="32"/>
        </w:rPr>
      </w:pPr>
      <w:r>
        <w:rPr>
          <w:sz w:val="32"/>
          <w:szCs w:val="32"/>
        </w:rPr>
        <w:tab/>
        <w:t>Adunarea Generală Electivă alege următoarele organe ale profesiei:</w:t>
      </w:r>
    </w:p>
    <w:p w:rsidR="008E1ED3" w:rsidRDefault="008E1ED3" w:rsidP="00E57A80">
      <w:pPr>
        <w:pStyle w:val="Indentcorptext31"/>
        <w:ind w:right="72"/>
        <w:jc w:val="both"/>
        <w:rPr>
          <w:sz w:val="32"/>
          <w:szCs w:val="32"/>
        </w:rPr>
      </w:pPr>
      <w:r>
        <w:rPr>
          <w:sz w:val="32"/>
          <w:szCs w:val="32"/>
        </w:rPr>
        <w:t>a)CONSILIUL BAROULUI, compus din 7 (șapte) membri (art.71 alin.2 lit.b din Statut). Decanul și Prodecanul sunt cuprinși în acest număr de 7 al membrilor consiliului. Vechimea necesară continuă este de cel puțin 8 ani în profesia de avocat.</w:t>
      </w:r>
    </w:p>
    <w:p w:rsidR="008E1ED3" w:rsidRDefault="008E1ED3" w:rsidP="00E57A80">
      <w:pPr>
        <w:pStyle w:val="Indentcorptext31"/>
        <w:ind w:right="72"/>
        <w:jc w:val="both"/>
        <w:rPr>
          <w:sz w:val="32"/>
          <w:szCs w:val="32"/>
        </w:rPr>
      </w:pPr>
      <w:r>
        <w:rPr>
          <w:sz w:val="32"/>
          <w:szCs w:val="32"/>
        </w:rPr>
        <w:t xml:space="preserve">b)Decanul Baroului trebuie </w:t>
      </w:r>
      <w:r w:rsidR="00A036C5">
        <w:rPr>
          <w:sz w:val="32"/>
          <w:szCs w:val="32"/>
        </w:rPr>
        <w:t>să aibă o vechime în profesie de cel puțin 10 ani</w:t>
      </w:r>
      <w:r w:rsidR="00414551">
        <w:rPr>
          <w:sz w:val="32"/>
          <w:szCs w:val="32"/>
        </w:rPr>
        <w:t xml:space="preserve"> și să fie membru al Baroului Caraș-Severin de cel puțin 5 ani (art.74(1) din Statut).</w:t>
      </w:r>
    </w:p>
    <w:p w:rsidR="00414551" w:rsidRDefault="00414551" w:rsidP="00E57A80">
      <w:pPr>
        <w:pStyle w:val="Indentcorptext31"/>
        <w:ind w:right="72"/>
        <w:jc w:val="both"/>
        <w:rPr>
          <w:sz w:val="32"/>
          <w:szCs w:val="32"/>
        </w:rPr>
      </w:pPr>
      <w:r>
        <w:rPr>
          <w:sz w:val="32"/>
          <w:szCs w:val="32"/>
        </w:rPr>
        <w:t>c)Comisia de Cenzori, compusă din 3(trei) membri cu o vechime în profesie de cel puțin 8(opt) ani (art.72 (1) din Statut).</w:t>
      </w:r>
    </w:p>
    <w:p w:rsidR="00414551" w:rsidRDefault="00414551" w:rsidP="00E57A80">
      <w:pPr>
        <w:pStyle w:val="Indentcorptext31"/>
        <w:ind w:right="72"/>
        <w:jc w:val="both"/>
        <w:rPr>
          <w:sz w:val="32"/>
          <w:szCs w:val="32"/>
        </w:rPr>
      </w:pPr>
      <w:r>
        <w:rPr>
          <w:sz w:val="32"/>
          <w:szCs w:val="32"/>
        </w:rPr>
        <w:t>d)Comisia de Disciplină a Baroului Caraș-Severin va fi compusă din 5 (cinci) membri din randul avocaților cu o vechime de minimum 10 ani (art.269(1) si (2) din Statut).</w:t>
      </w:r>
    </w:p>
    <w:p w:rsidR="00414551" w:rsidRDefault="00414551" w:rsidP="00E57A80">
      <w:pPr>
        <w:pStyle w:val="Indentcorptext31"/>
        <w:ind w:right="72"/>
        <w:jc w:val="both"/>
        <w:rPr>
          <w:sz w:val="32"/>
          <w:szCs w:val="32"/>
        </w:rPr>
      </w:pPr>
      <w:r>
        <w:rPr>
          <w:sz w:val="32"/>
          <w:szCs w:val="32"/>
        </w:rPr>
        <w:tab/>
        <w:t>In afara condițiilor prevăzute la art.4 al prezentului Regulament, candidații pentru organele de mai sus trebuie să îndeplineasă următoarele condiții cumulative:</w:t>
      </w:r>
    </w:p>
    <w:p w:rsidR="00414551" w:rsidRDefault="00414551" w:rsidP="00E57A80">
      <w:pPr>
        <w:pStyle w:val="Indentcorptext31"/>
        <w:ind w:right="72"/>
        <w:jc w:val="both"/>
        <w:rPr>
          <w:sz w:val="32"/>
          <w:szCs w:val="32"/>
        </w:rPr>
      </w:pPr>
      <w:r>
        <w:rPr>
          <w:sz w:val="32"/>
          <w:szCs w:val="32"/>
        </w:rPr>
        <w:t>(1)să se bucure de exercițiul efectiv al profesiei de avocat</w:t>
      </w:r>
      <w:r w:rsidR="00E57A80">
        <w:rPr>
          <w:sz w:val="32"/>
          <w:szCs w:val="32"/>
        </w:rPr>
        <w:t>;</w:t>
      </w:r>
    </w:p>
    <w:p w:rsidR="00414551" w:rsidRDefault="00414551" w:rsidP="00E57A80">
      <w:pPr>
        <w:pStyle w:val="Indentcorptext31"/>
        <w:ind w:right="72"/>
        <w:jc w:val="both"/>
        <w:rPr>
          <w:sz w:val="32"/>
          <w:szCs w:val="32"/>
        </w:rPr>
      </w:pPr>
      <w:r>
        <w:rPr>
          <w:sz w:val="32"/>
          <w:szCs w:val="32"/>
        </w:rPr>
        <w:t>(2)să nu se fi constatat, prin hotărare judecătorească definitivă, că a fost lucrător sau colaborator al</w:t>
      </w:r>
      <w:r w:rsidR="00E57A80">
        <w:rPr>
          <w:sz w:val="32"/>
          <w:szCs w:val="32"/>
        </w:rPr>
        <w:t xml:space="preserve"> Securității Statului comunist o</w:t>
      </w:r>
      <w:r>
        <w:rPr>
          <w:sz w:val="32"/>
          <w:szCs w:val="32"/>
        </w:rPr>
        <w:t>ri că a făcut poliție politică, în sensul dat prin lege acestei noțiuni</w:t>
      </w:r>
      <w:r w:rsidR="00E57A80">
        <w:rPr>
          <w:sz w:val="32"/>
          <w:szCs w:val="32"/>
        </w:rPr>
        <w:t>;</w:t>
      </w:r>
    </w:p>
    <w:p w:rsidR="00414551" w:rsidRDefault="00414551" w:rsidP="00E57A80">
      <w:pPr>
        <w:pStyle w:val="Indentcorptext31"/>
        <w:ind w:right="72"/>
        <w:jc w:val="both"/>
        <w:rPr>
          <w:sz w:val="32"/>
          <w:szCs w:val="32"/>
        </w:rPr>
      </w:pPr>
      <w:r>
        <w:rPr>
          <w:sz w:val="32"/>
          <w:szCs w:val="32"/>
        </w:rPr>
        <w:t>(3)să aibă o bună reputație</w:t>
      </w:r>
      <w:r w:rsidR="00E57A80">
        <w:rPr>
          <w:sz w:val="32"/>
          <w:szCs w:val="32"/>
        </w:rPr>
        <w:t>;</w:t>
      </w:r>
    </w:p>
    <w:p w:rsidR="00756F55" w:rsidRDefault="00414551" w:rsidP="00E57A80">
      <w:pPr>
        <w:pStyle w:val="Indentcorptext31"/>
        <w:ind w:right="72"/>
        <w:jc w:val="both"/>
        <w:rPr>
          <w:sz w:val="32"/>
          <w:szCs w:val="32"/>
        </w:rPr>
      </w:pPr>
      <w:r>
        <w:rPr>
          <w:sz w:val="32"/>
          <w:szCs w:val="32"/>
        </w:rPr>
        <w:t xml:space="preserve">(4)să se bucure de </w:t>
      </w:r>
      <w:r w:rsidR="00CA26FC">
        <w:rPr>
          <w:sz w:val="32"/>
          <w:szCs w:val="32"/>
        </w:rPr>
        <w:t>probitate</w:t>
      </w:r>
      <w:r w:rsidR="00756F55">
        <w:rPr>
          <w:sz w:val="32"/>
          <w:szCs w:val="32"/>
        </w:rPr>
        <w:t xml:space="preserve"> profesională</w:t>
      </w:r>
      <w:r w:rsidR="00E57A80">
        <w:rPr>
          <w:sz w:val="32"/>
          <w:szCs w:val="32"/>
        </w:rPr>
        <w:t>.</w:t>
      </w:r>
    </w:p>
    <w:p w:rsidR="00756F55" w:rsidRDefault="00756F55" w:rsidP="00E57A80">
      <w:pPr>
        <w:pStyle w:val="Indentcorptext31"/>
        <w:ind w:right="72"/>
        <w:jc w:val="both"/>
        <w:rPr>
          <w:sz w:val="32"/>
          <w:szCs w:val="32"/>
        </w:rPr>
      </w:pPr>
    </w:p>
    <w:p w:rsidR="00756F55" w:rsidRDefault="00756F55" w:rsidP="00E57A80">
      <w:pPr>
        <w:pStyle w:val="Indentcorptext31"/>
        <w:ind w:right="72"/>
        <w:jc w:val="both"/>
        <w:rPr>
          <w:sz w:val="32"/>
          <w:szCs w:val="32"/>
        </w:rPr>
      </w:pPr>
      <w:r>
        <w:rPr>
          <w:sz w:val="32"/>
          <w:szCs w:val="32"/>
        </w:rPr>
        <w:t>Art.5</w:t>
      </w:r>
    </w:p>
    <w:p w:rsidR="00756F55" w:rsidRDefault="00756F55" w:rsidP="00E57A80">
      <w:pPr>
        <w:pStyle w:val="Indentcorptext31"/>
        <w:ind w:right="72"/>
        <w:jc w:val="both"/>
        <w:rPr>
          <w:sz w:val="32"/>
          <w:szCs w:val="32"/>
        </w:rPr>
      </w:pPr>
      <w:r>
        <w:rPr>
          <w:sz w:val="32"/>
          <w:szCs w:val="32"/>
        </w:rPr>
        <w:tab/>
        <w:t xml:space="preserve">Candidații care nu întrunesc numărul necesar de voturi pentru a fi aleși în organele colective de conducere pentru care candidează, pot dobandi calitatea de membri supleanți în aceste organe, în ordinea descrescătoare a voturilor obținute și în limita numărului de supleanți: 2 </w:t>
      </w:r>
      <w:r>
        <w:rPr>
          <w:sz w:val="32"/>
          <w:szCs w:val="32"/>
        </w:rPr>
        <w:lastRenderedPageBreak/>
        <w:t>pentru Consiliu și cate unul pentru comisia de cenzori  respectiv disciplină.</w:t>
      </w:r>
    </w:p>
    <w:p w:rsidR="00756F55" w:rsidRDefault="00834023" w:rsidP="00E57A80">
      <w:pPr>
        <w:pStyle w:val="Indentcorptext31"/>
        <w:ind w:right="72"/>
        <w:jc w:val="both"/>
        <w:rPr>
          <w:sz w:val="32"/>
          <w:szCs w:val="32"/>
        </w:rPr>
      </w:pPr>
      <w:r>
        <w:rPr>
          <w:sz w:val="32"/>
          <w:szCs w:val="32"/>
        </w:rPr>
        <w:tab/>
        <w:t>Președinții</w:t>
      </w:r>
      <w:r w:rsidR="00756F55">
        <w:rPr>
          <w:sz w:val="32"/>
          <w:szCs w:val="32"/>
        </w:rPr>
        <w:t xml:space="preserve"> Comisiei de disciplină </w:t>
      </w:r>
      <w:r>
        <w:rPr>
          <w:sz w:val="32"/>
          <w:szCs w:val="32"/>
        </w:rPr>
        <w:t xml:space="preserve">și Comisiei de cenzori </w:t>
      </w:r>
      <w:r w:rsidR="00756F55">
        <w:rPr>
          <w:sz w:val="32"/>
          <w:szCs w:val="32"/>
        </w:rPr>
        <w:t>sunt aleși de membrii comisiilor respective.</w:t>
      </w:r>
    </w:p>
    <w:p w:rsidR="00756F55" w:rsidRDefault="00756F55" w:rsidP="00E57A80">
      <w:pPr>
        <w:pStyle w:val="Indentcorptext31"/>
        <w:ind w:right="72"/>
        <w:jc w:val="both"/>
        <w:rPr>
          <w:sz w:val="32"/>
          <w:szCs w:val="32"/>
        </w:rPr>
      </w:pPr>
    </w:p>
    <w:p w:rsidR="00756F55" w:rsidRDefault="00756F55" w:rsidP="00E57A80">
      <w:pPr>
        <w:pStyle w:val="Indentcorptext31"/>
        <w:ind w:right="72"/>
        <w:jc w:val="both"/>
        <w:rPr>
          <w:b/>
          <w:sz w:val="32"/>
          <w:szCs w:val="32"/>
        </w:rPr>
      </w:pPr>
      <w:r>
        <w:rPr>
          <w:sz w:val="32"/>
          <w:szCs w:val="32"/>
        </w:rPr>
        <w:tab/>
      </w:r>
      <w:r>
        <w:rPr>
          <w:sz w:val="32"/>
          <w:szCs w:val="32"/>
        </w:rPr>
        <w:tab/>
      </w:r>
      <w:r>
        <w:rPr>
          <w:b/>
          <w:sz w:val="32"/>
          <w:szCs w:val="32"/>
        </w:rPr>
        <w:t>CAPITOLUL IV- Dispoziții procedurale</w:t>
      </w:r>
    </w:p>
    <w:p w:rsidR="00756F55" w:rsidRDefault="00756F55" w:rsidP="00E57A80">
      <w:pPr>
        <w:pStyle w:val="Indentcorptext31"/>
        <w:ind w:right="72"/>
        <w:jc w:val="both"/>
        <w:rPr>
          <w:sz w:val="32"/>
          <w:szCs w:val="32"/>
        </w:rPr>
      </w:pPr>
      <w:r>
        <w:rPr>
          <w:sz w:val="32"/>
          <w:szCs w:val="32"/>
        </w:rPr>
        <w:t>Art.6 Candidaturi</w:t>
      </w:r>
    </w:p>
    <w:p w:rsidR="00CA26FC" w:rsidRDefault="00756F55" w:rsidP="00E57A80">
      <w:pPr>
        <w:pStyle w:val="Indentcorptext31"/>
        <w:ind w:right="72"/>
        <w:jc w:val="both"/>
        <w:rPr>
          <w:sz w:val="32"/>
          <w:szCs w:val="32"/>
        </w:rPr>
      </w:pPr>
      <w:r>
        <w:rPr>
          <w:sz w:val="32"/>
          <w:szCs w:val="32"/>
        </w:rPr>
        <w:tab/>
        <w:t xml:space="preserve">Avocații care intenționează </w:t>
      </w:r>
      <w:r w:rsidR="00CA26FC">
        <w:rPr>
          <w:sz w:val="32"/>
          <w:szCs w:val="32"/>
        </w:rPr>
        <w:t>să ocupe una din funcțiile eligibile pentru a căror ocupare a fost adoptat prezentul Regulament au obligația de a-și depune candidatura în scris, la registratura Baroului Caraș-Severin cu cel puțin 10 (zece) z</w:t>
      </w:r>
      <w:r w:rsidR="00834023">
        <w:rPr>
          <w:sz w:val="32"/>
          <w:szCs w:val="32"/>
        </w:rPr>
        <w:t xml:space="preserve">ile înainte de data </w:t>
      </w:r>
      <w:r w:rsidR="00CA26FC">
        <w:rPr>
          <w:sz w:val="32"/>
          <w:szCs w:val="32"/>
        </w:rPr>
        <w:t>Adunării Generale Elective</w:t>
      </w:r>
      <w:r w:rsidR="00AF1EF4">
        <w:rPr>
          <w:sz w:val="32"/>
          <w:szCs w:val="32"/>
        </w:rPr>
        <w:t xml:space="preserve">, </w:t>
      </w:r>
      <w:r w:rsidR="003A014C">
        <w:rPr>
          <w:sz w:val="32"/>
          <w:szCs w:val="32"/>
        </w:rPr>
        <w:t>î</w:t>
      </w:r>
      <w:r w:rsidR="00AF1EF4">
        <w:rPr>
          <w:sz w:val="32"/>
          <w:szCs w:val="32"/>
        </w:rPr>
        <w:t>ncep</w:t>
      </w:r>
      <w:r w:rsidR="003A014C">
        <w:rPr>
          <w:sz w:val="32"/>
          <w:szCs w:val="32"/>
        </w:rPr>
        <w:t>â</w:t>
      </w:r>
      <w:r w:rsidR="00AF1EF4">
        <w:rPr>
          <w:sz w:val="32"/>
          <w:szCs w:val="32"/>
        </w:rPr>
        <w:t>nd cu data afi</w:t>
      </w:r>
      <w:r w:rsidR="003A014C">
        <w:rPr>
          <w:sz w:val="32"/>
          <w:szCs w:val="32"/>
        </w:rPr>
        <w:t>șă</w:t>
      </w:r>
      <w:bookmarkStart w:id="0" w:name="_GoBack"/>
      <w:bookmarkEnd w:id="0"/>
      <w:r w:rsidR="00AF1EF4">
        <w:rPr>
          <w:sz w:val="32"/>
          <w:szCs w:val="32"/>
        </w:rPr>
        <w:t>rii prezentului Regulament (20 mai 2016)</w:t>
      </w:r>
      <w:r w:rsidR="00CA26FC">
        <w:rPr>
          <w:sz w:val="32"/>
          <w:szCs w:val="32"/>
        </w:rPr>
        <w:t>.</w:t>
      </w:r>
    </w:p>
    <w:p w:rsidR="00CA26FC" w:rsidRDefault="00CA26FC" w:rsidP="00E57A80">
      <w:pPr>
        <w:pStyle w:val="Indentcorptext31"/>
        <w:ind w:right="72"/>
        <w:jc w:val="both"/>
        <w:rPr>
          <w:sz w:val="32"/>
          <w:szCs w:val="32"/>
        </w:rPr>
      </w:pPr>
      <w:r>
        <w:rPr>
          <w:sz w:val="32"/>
          <w:szCs w:val="32"/>
        </w:rPr>
        <w:tab/>
        <w:t>În acest sens, candidații vor utiliza formularul cuprins în Anexa I a prezentului Regulament.</w:t>
      </w:r>
    </w:p>
    <w:p w:rsidR="00CA26FC" w:rsidRDefault="00CA26FC" w:rsidP="00E57A80">
      <w:pPr>
        <w:pStyle w:val="Indentcorptext31"/>
        <w:ind w:right="72"/>
        <w:jc w:val="both"/>
        <w:rPr>
          <w:sz w:val="32"/>
          <w:szCs w:val="32"/>
        </w:rPr>
      </w:pPr>
      <w:r>
        <w:rPr>
          <w:sz w:val="32"/>
          <w:szCs w:val="32"/>
        </w:rPr>
        <w:tab/>
        <w:t>Ora limita de depunere a candidaturilor în ultima zi este ora 14.</w:t>
      </w:r>
    </w:p>
    <w:p w:rsidR="00E8249D" w:rsidRDefault="00CA26FC" w:rsidP="00E57A80">
      <w:pPr>
        <w:pStyle w:val="Indentcorptext31"/>
        <w:ind w:right="72"/>
        <w:jc w:val="both"/>
        <w:rPr>
          <w:sz w:val="32"/>
          <w:szCs w:val="32"/>
        </w:rPr>
      </w:pPr>
      <w:r>
        <w:rPr>
          <w:sz w:val="32"/>
          <w:szCs w:val="32"/>
        </w:rPr>
        <w:tab/>
        <w:t xml:space="preserve">Nedepunerea </w:t>
      </w:r>
      <w:r w:rsidR="00E8249D">
        <w:rPr>
          <w:sz w:val="32"/>
          <w:szCs w:val="32"/>
        </w:rPr>
        <w:t>candidaturilor înăuntrul acestui termen, duce la invalidarea acestora.</w:t>
      </w:r>
    </w:p>
    <w:p w:rsidR="00414551" w:rsidRDefault="00E8249D" w:rsidP="00E57A80">
      <w:pPr>
        <w:pStyle w:val="Indentcorptext31"/>
        <w:ind w:right="72"/>
        <w:jc w:val="both"/>
        <w:rPr>
          <w:sz w:val="32"/>
          <w:szCs w:val="32"/>
        </w:rPr>
      </w:pPr>
      <w:r>
        <w:rPr>
          <w:sz w:val="32"/>
          <w:szCs w:val="32"/>
        </w:rPr>
        <w:t>-Un avocat poate candida pentru mai multe organe</w:t>
      </w:r>
      <w:r w:rsidR="00414551">
        <w:rPr>
          <w:sz w:val="32"/>
          <w:szCs w:val="32"/>
        </w:rPr>
        <w:t xml:space="preserve"> </w:t>
      </w:r>
      <w:r w:rsidR="00925040">
        <w:rPr>
          <w:sz w:val="32"/>
          <w:szCs w:val="32"/>
        </w:rPr>
        <w:t>ale baroului.</w:t>
      </w:r>
    </w:p>
    <w:p w:rsidR="00925040" w:rsidRDefault="00925040" w:rsidP="00E57A80">
      <w:pPr>
        <w:pStyle w:val="Indentcorptext31"/>
        <w:ind w:right="72"/>
        <w:jc w:val="both"/>
        <w:rPr>
          <w:sz w:val="32"/>
          <w:szCs w:val="32"/>
        </w:rPr>
      </w:pPr>
      <w:r>
        <w:rPr>
          <w:sz w:val="32"/>
          <w:szCs w:val="32"/>
        </w:rPr>
        <w:t>-Candidaturile se vor depune separat pentru fiecare funcție (demnitate) în parte.</w:t>
      </w:r>
    </w:p>
    <w:p w:rsidR="00925040" w:rsidRDefault="00925040" w:rsidP="00E57A80">
      <w:pPr>
        <w:pStyle w:val="Indentcorptext31"/>
        <w:ind w:right="72"/>
        <w:jc w:val="both"/>
        <w:rPr>
          <w:sz w:val="32"/>
          <w:szCs w:val="32"/>
        </w:rPr>
      </w:pPr>
      <w:r>
        <w:rPr>
          <w:sz w:val="32"/>
          <w:szCs w:val="32"/>
        </w:rPr>
        <w:t>-Candidaturile sunt înregistrate la Registratura Baroului, în ordinea depunerilor, fiind consemnate într-un Registru special al candidaților.</w:t>
      </w:r>
    </w:p>
    <w:p w:rsidR="00925040" w:rsidRDefault="00925040" w:rsidP="00E57A80">
      <w:pPr>
        <w:pStyle w:val="Indentcorptext31"/>
        <w:ind w:right="72"/>
        <w:jc w:val="both"/>
        <w:rPr>
          <w:sz w:val="32"/>
          <w:szCs w:val="32"/>
        </w:rPr>
      </w:pPr>
      <w:r>
        <w:rPr>
          <w:sz w:val="32"/>
          <w:szCs w:val="32"/>
        </w:rPr>
        <w:t>-Lista candidaturilor depuse pentru toate organele Baroului se afișează la sediul Baroului în termen de 24 d</w:t>
      </w:r>
      <w:r w:rsidR="00E57A80">
        <w:rPr>
          <w:sz w:val="32"/>
          <w:szCs w:val="32"/>
        </w:rPr>
        <w:t>e ore de la încheierea perioadei</w:t>
      </w:r>
      <w:r>
        <w:rPr>
          <w:sz w:val="32"/>
          <w:szCs w:val="32"/>
        </w:rPr>
        <w:t xml:space="preserve"> prevăzute la alin.1.</w:t>
      </w:r>
    </w:p>
    <w:p w:rsidR="00925040" w:rsidRDefault="00925040" w:rsidP="00E57A80">
      <w:pPr>
        <w:pStyle w:val="Indentcorptext31"/>
        <w:ind w:right="72"/>
        <w:jc w:val="both"/>
        <w:rPr>
          <w:sz w:val="32"/>
          <w:szCs w:val="32"/>
        </w:rPr>
      </w:pPr>
      <w:r>
        <w:rPr>
          <w:sz w:val="32"/>
          <w:szCs w:val="32"/>
        </w:rPr>
        <w:t>-Sub sancțiunea decăderii din termen, orice avocat membru al baroului, poate formula contestație față de oricare dintre candidaturile publicate, în termen de 3 zile de la data publicării candidaturilor.</w:t>
      </w:r>
    </w:p>
    <w:p w:rsidR="00925040" w:rsidRDefault="00925040" w:rsidP="00E57A80">
      <w:pPr>
        <w:pStyle w:val="Indentcorptext31"/>
        <w:ind w:right="72"/>
        <w:jc w:val="both"/>
        <w:rPr>
          <w:sz w:val="32"/>
          <w:szCs w:val="32"/>
        </w:rPr>
      </w:pPr>
      <w:r>
        <w:rPr>
          <w:sz w:val="32"/>
          <w:szCs w:val="32"/>
        </w:rPr>
        <w:tab/>
        <w:t>Contestația se va depune personal și în scris la secretariatul baroului, sub sancțiunea neluării în considerare.</w:t>
      </w:r>
    </w:p>
    <w:p w:rsidR="00925040" w:rsidRDefault="00925040" w:rsidP="00E57A80">
      <w:pPr>
        <w:pStyle w:val="Indentcorptext31"/>
        <w:ind w:right="72"/>
        <w:jc w:val="both"/>
        <w:rPr>
          <w:sz w:val="32"/>
          <w:szCs w:val="32"/>
        </w:rPr>
      </w:pPr>
      <w:r>
        <w:rPr>
          <w:sz w:val="32"/>
          <w:szCs w:val="32"/>
        </w:rPr>
        <w:tab/>
        <w:t>Contestațiile vor putea privi numai neandeplinirea de către candidat a condițiior prevăzute de Lege, Statut și de prezentul Regulament.</w:t>
      </w:r>
    </w:p>
    <w:p w:rsidR="00742C12" w:rsidRDefault="00925040" w:rsidP="00E57A80">
      <w:pPr>
        <w:pStyle w:val="Indentcorptext31"/>
        <w:ind w:right="72"/>
        <w:jc w:val="both"/>
        <w:rPr>
          <w:sz w:val="32"/>
          <w:szCs w:val="32"/>
        </w:rPr>
      </w:pPr>
      <w:r>
        <w:rPr>
          <w:sz w:val="32"/>
          <w:szCs w:val="32"/>
        </w:rPr>
        <w:tab/>
        <w:t>Toate candidaturile vor fi supuse validării Consiliului Baroului Caraș-Severin, care va verifica îndeplinirea de către</w:t>
      </w:r>
      <w:r w:rsidR="00742C12">
        <w:rPr>
          <w:sz w:val="32"/>
          <w:szCs w:val="32"/>
        </w:rPr>
        <w:t xml:space="preserve"> candidați a condițiilor legale, statutare și Regulamentare și va soluționa contestațiile la candidaturi în termen de două zile de la </w:t>
      </w:r>
      <w:r w:rsidR="00834023">
        <w:rPr>
          <w:sz w:val="32"/>
          <w:szCs w:val="32"/>
        </w:rPr>
        <w:t xml:space="preserve">încheierea depunerii </w:t>
      </w:r>
      <w:r w:rsidR="00742C12">
        <w:rPr>
          <w:sz w:val="32"/>
          <w:szCs w:val="32"/>
        </w:rPr>
        <w:t>contestațiilor.</w:t>
      </w:r>
    </w:p>
    <w:p w:rsidR="00742C12" w:rsidRDefault="00742C12" w:rsidP="00E57A80">
      <w:pPr>
        <w:pStyle w:val="Indentcorptext31"/>
        <w:ind w:right="72"/>
        <w:jc w:val="both"/>
        <w:rPr>
          <w:sz w:val="32"/>
          <w:szCs w:val="32"/>
        </w:rPr>
      </w:pPr>
      <w:r>
        <w:rPr>
          <w:sz w:val="32"/>
          <w:szCs w:val="32"/>
        </w:rPr>
        <w:lastRenderedPageBreak/>
        <w:tab/>
        <w:t>Cu cel puțin (5) cinci zile înainte de data convocării Adunării Generale Elective, Consiliul în exercițiu al Baroului Caraș-Severin va adopta Hotărarea prin care va valida sau, după caz, va invalida, fiecare candidatură în parte.</w:t>
      </w:r>
    </w:p>
    <w:p w:rsidR="00742C12" w:rsidRDefault="00742C12" w:rsidP="00E57A80">
      <w:pPr>
        <w:pStyle w:val="Indentcorptext31"/>
        <w:ind w:right="72"/>
        <w:jc w:val="both"/>
        <w:rPr>
          <w:sz w:val="32"/>
          <w:szCs w:val="32"/>
        </w:rPr>
      </w:pPr>
      <w:r>
        <w:rPr>
          <w:sz w:val="32"/>
          <w:szCs w:val="32"/>
        </w:rPr>
        <w:tab/>
      </w:r>
    </w:p>
    <w:p w:rsidR="00742C12" w:rsidRDefault="00742C12" w:rsidP="00E57A80">
      <w:pPr>
        <w:pStyle w:val="Indentcorptext31"/>
        <w:ind w:right="72"/>
        <w:jc w:val="both"/>
        <w:rPr>
          <w:b/>
          <w:sz w:val="32"/>
          <w:szCs w:val="32"/>
        </w:rPr>
      </w:pPr>
      <w:r>
        <w:rPr>
          <w:sz w:val="32"/>
          <w:szCs w:val="32"/>
        </w:rPr>
        <w:tab/>
      </w:r>
      <w:r>
        <w:rPr>
          <w:sz w:val="32"/>
          <w:szCs w:val="32"/>
        </w:rPr>
        <w:tab/>
      </w:r>
      <w:r>
        <w:rPr>
          <w:b/>
          <w:sz w:val="32"/>
          <w:szCs w:val="32"/>
        </w:rPr>
        <w:t>CAPITOLUL V- Buletinele de vot</w:t>
      </w:r>
    </w:p>
    <w:p w:rsidR="00742C12" w:rsidRDefault="00742C12" w:rsidP="00E57A80">
      <w:pPr>
        <w:pStyle w:val="Indentcorptext31"/>
        <w:ind w:right="72"/>
        <w:jc w:val="both"/>
        <w:rPr>
          <w:sz w:val="32"/>
          <w:szCs w:val="32"/>
        </w:rPr>
      </w:pPr>
      <w:r>
        <w:rPr>
          <w:b/>
          <w:sz w:val="32"/>
          <w:szCs w:val="32"/>
        </w:rPr>
        <w:tab/>
      </w:r>
      <w:r>
        <w:rPr>
          <w:sz w:val="32"/>
          <w:szCs w:val="32"/>
        </w:rPr>
        <w:t>Buletinele de vot vor fi tipărite după afișarea listei definitive a candidațiilor. Operațiunile de tipărire vor fi coordonate de o comisie desemnată de Consiliul Baroului, compusă din 3 membri ai acestuia.</w:t>
      </w:r>
    </w:p>
    <w:p w:rsidR="00B34498" w:rsidRDefault="00742C12" w:rsidP="00E57A80">
      <w:pPr>
        <w:pStyle w:val="Indentcorptext31"/>
        <w:ind w:right="72"/>
        <w:jc w:val="both"/>
        <w:rPr>
          <w:sz w:val="32"/>
          <w:szCs w:val="32"/>
        </w:rPr>
      </w:pPr>
      <w:r>
        <w:rPr>
          <w:sz w:val="32"/>
          <w:szCs w:val="32"/>
        </w:rPr>
        <w:tab/>
        <w:t>Buletinele de vot vor fi tipărite pentru fiecare organ al baroului și vor corespunde numeric cu numărul avocaților car</w:t>
      </w:r>
      <w:r w:rsidR="00E57A80">
        <w:rPr>
          <w:sz w:val="32"/>
          <w:szCs w:val="32"/>
        </w:rPr>
        <w:t>e au dreptul de a participa la Adunarea Generală E</w:t>
      </w:r>
      <w:r>
        <w:rPr>
          <w:sz w:val="32"/>
          <w:szCs w:val="32"/>
        </w:rPr>
        <w:t>lectivă. A</w:t>
      </w:r>
      <w:r w:rsidR="00B34498">
        <w:rPr>
          <w:sz w:val="32"/>
          <w:szCs w:val="32"/>
        </w:rPr>
        <w:t>cestea se vor diferenția prin culoare, după cum urmează:</w:t>
      </w:r>
    </w:p>
    <w:p w:rsidR="00B34498" w:rsidRDefault="00B34498" w:rsidP="00E57A80">
      <w:pPr>
        <w:pStyle w:val="Indentcorptext31"/>
        <w:ind w:right="72"/>
        <w:jc w:val="both"/>
        <w:rPr>
          <w:sz w:val="32"/>
          <w:szCs w:val="32"/>
          <w:lang w:val="en-US"/>
        </w:rPr>
      </w:pPr>
      <w:r>
        <w:rPr>
          <w:sz w:val="32"/>
          <w:szCs w:val="32"/>
          <w:lang w:val="en-US"/>
        </w:rPr>
        <w:t>-</w:t>
      </w:r>
      <w:proofErr w:type="spellStart"/>
      <w:r>
        <w:rPr>
          <w:sz w:val="32"/>
          <w:szCs w:val="32"/>
          <w:lang w:val="en-US"/>
        </w:rPr>
        <w:t>pentru</w:t>
      </w:r>
      <w:proofErr w:type="spellEnd"/>
      <w:r>
        <w:rPr>
          <w:sz w:val="32"/>
          <w:szCs w:val="32"/>
          <w:lang w:val="en-US"/>
        </w:rPr>
        <w:t xml:space="preserve"> </w:t>
      </w:r>
      <w:proofErr w:type="spellStart"/>
      <w:r>
        <w:rPr>
          <w:sz w:val="32"/>
          <w:szCs w:val="32"/>
          <w:lang w:val="en-US"/>
        </w:rPr>
        <w:t>Decan</w:t>
      </w:r>
      <w:proofErr w:type="spellEnd"/>
      <w:r>
        <w:rPr>
          <w:sz w:val="32"/>
          <w:szCs w:val="32"/>
          <w:lang w:val="en-US"/>
        </w:rPr>
        <w:t xml:space="preserve"> – </w:t>
      </w:r>
      <w:proofErr w:type="spellStart"/>
      <w:r>
        <w:rPr>
          <w:sz w:val="32"/>
          <w:szCs w:val="32"/>
          <w:lang w:val="en-US"/>
        </w:rPr>
        <w:t>culoarea</w:t>
      </w:r>
      <w:proofErr w:type="spellEnd"/>
      <w:r>
        <w:rPr>
          <w:sz w:val="32"/>
          <w:szCs w:val="32"/>
          <w:lang w:val="en-US"/>
        </w:rPr>
        <w:t xml:space="preserve"> </w:t>
      </w:r>
      <w:proofErr w:type="spellStart"/>
      <w:r>
        <w:rPr>
          <w:sz w:val="32"/>
          <w:szCs w:val="32"/>
          <w:lang w:val="en-US"/>
        </w:rPr>
        <w:t>galbenă</w:t>
      </w:r>
      <w:proofErr w:type="spellEnd"/>
    </w:p>
    <w:p w:rsidR="00B34498" w:rsidRDefault="00B34498" w:rsidP="00E57A80">
      <w:pPr>
        <w:pStyle w:val="Indentcorptext31"/>
        <w:ind w:right="72"/>
        <w:jc w:val="both"/>
        <w:rPr>
          <w:sz w:val="32"/>
          <w:szCs w:val="32"/>
        </w:rPr>
      </w:pPr>
      <w:r>
        <w:rPr>
          <w:sz w:val="32"/>
          <w:szCs w:val="32"/>
        </w:rPr>
        <w:t>-pentru Consiliul Baroului – culoarea verde</w:t>
      </w:r>
    </w:p>
    <w:p w:rsidR="00B34498" w:rsidRDefault="00B34498" w:rsidP="00E57A80">
      <w:pPr>
        <w:pStyle w:val="Indentcorptext31"/>
        <w:ind w:right="72"/>
        <w:jc w:val="both"/>
        <w:rPr>
          <w:sz w:val="32"/>
          <w:szCs w:val="32"/>
        </w:rPr>
      </w:pPr>
      <w:r>
        <w:rPr>
          <w:sz w:val="32"/>
          <w:szCs w:val="32"/>
        </w:rPr>
        <w:t>-pentru Comisia de Cenzori – buletinele vor fi albe</w:t>
      </w:r>
    </w:p>
    <w:p w:rsidR="00B34498" w:rsidRDefault="00DC540E" w:rsidP="00E57A80">
      <w:pPr>
        <w:pStyle w:val="Indentcorptext31"/>
        <w:ind w:right="72"/>
        <w:jc w:val="both"/>
        <w:rPr>
          <w:sz w:val="32"/>
          <w:szCs w:val="32"/>
        </w:rPr>
      </w:pPr>
      <w:r>
        <w:rPr>
          <w:sz w:val="32"/>
          <w:szCs w:val="32"/>
        </w:rPr>
        <w:t>-</w:t>
      </w:r>
      <w:r w:rsidR="00B34498">
        <w:rPr>
          <w:sz w:val="32"/>
          <w:szCs w:val="32"/>
        </w:rPr>
        <w:t>pentru Comisia de Disciplină – culoarea albastră.</w:t>
      </w:r>
    </w:p>
    <w:p w:rsidR="00B34498" w:rsidRDefault="00B34498" w:rsidP="00E57A80">
      <w:pPr>
        <w:pStyle w:val="Indentcorptext31"/>
        <w:ind w:right="72"/>
        <w:jc w:val="both"/>
        <w:rPr>
          <w:sz w:val="32"/>
          <w:szCs w:val="32"/>
        </w:rPr>
      </w:pPr>
      <w:r>
        <w:rPr>
          <w:sz w:val="32"/>
          <w:szCs w:val="32"/>
        </w:rPr>
        <w:tab/>
        <w:t>Pe buletinele de vot numele candidațiilor validați vor fi scrise unul sub altul, în ordine alfabetică.</w:t>
      </w:r>
    </w:p>
    <w:p w:rsidR="00B34498" w:rsidRDefault="00B34498" w:rsidP="00E57A80">
      <w:pPr>
        <w:pStyle w:val="Indentcorptext31"/>
        <w:ind w:right="72"/>
        <w:jc w:val="both"/>
        <w:rPr>
          <w:sz w:val="32"/>
          <w:szCs w:val="32"/>
          <w:lang w:val="en-US"/>
        </w:rPr>
      </w:pPr>
      <w:r>
        <w:rPr>
          <w:sz w:val="32"/>
          <w:szCs w:val="32"/>
        </w:rPr>
        <w:tab/>
        <w:t>Fiecare buletin de vot va avea aplicată pe verso ștampila de control cu inscripția „Baroul Caraș-Severin Alegeri 2016</w:t>
      </w:r>
      <w:r>
        <w:rPr>
          <w:sz w:val="32"/>
          <w:szCs w:val="32"/>
          <w:lang w:val="en-US"/>
        </w:rPr>
        <w:t>”.</w:t>
      </w:r>
    </w:p>
    <w:p w:rsidR="00B34498" w:rsidRDefault="00B34498" w:rsidP="00E57A80">
      <w:pPr>
        <w:pStyle w:val="Indentcorptext31"/>
        <w:ind w:right="72"/>
        <w:jc w:val="both"/>
        <w:rPr>
          <w:sz w:val="32"/>
          <w:szCs w:val="32"/>
          <w:lang w:val="en-US"/>
        </w:rPr>
      </w:pPr>
      <w:r>
        <w:rPr>
          <w:sz w:val="32"/>
          <w:szCs w:val="32"/>
          <w:lang w:val="en-US"/>
        </w:rPr>
        <w:tab/>
      </w:r>
      <w:proofErr w:type="spellStart"/>
      <w:r>
        <w:rPr>
          <w:sz w:val="32"/>
          <w:szCs w:val="32"/>
          <w:lang w:val="en-US"/>
        </w:rPr>
        <w:t>Pană</w:t>
      </w:r>
      <w:proofErr w:type="spellEnd"/>
      <w:r>
        <w:rPr>
          <w:sz w:val="32"/>
          <w:szCs w:val="32"/>
          <w:lang w:val="en-US"/>
        </w:rPr>
        <w:t xml:space="preserve"> la data </w:t>
      </w:r>
      <w:proofErr w:type="spellStart"/>
      <w:r>
        <w:rPr>
          <w:sz w:val="32"/>
          <w:szCs w:val="32"/>
          <w:lang w:val="en-US"/>
        </w:rPr>
        <w:t>Adunării</w:t>
      </w:r>
      <w:proofErr w:type="spellEnd"/>
      <w:r>
        <w:rPr>
          <w:sz w:val="32"/>
          <w:szCs w:val="32"/>
          <w:lang w:val="en-US"/>
        </w:rPr>
        <w:t xml:space="preserve"> </w:t>
      </w:r>
      <w:proofErr w:type="spellStart"/>
      <w:r>
        <w:rPr>
          <w:sz w:val="32"/>
          <w:szCs w:val="32"/>
          <w:lang w:val="en-US"/>
        </w:rPr>
        <w:t>Generale</w:t>
      </w:r>
      <w:proofErr w:type="spellEnd"/>
      <w:r>
        <w:rPr>
          <w:sz w:val="32"/>
          <w:szCs w:val="32"/>
          <w:lang w:val="en-US"/>
        </w:rPr>
        <w:t xml:space="preserve"> Elective, </w:t>
      </w:r>
      <w:proofErr w:type="spellStart"/>
      <w:r>
        <w:rPr>
          <w:sz w:val="32"/>
          <w:szCs w:val="32"/>
          <w:lang w:val="en-US"/>
        </w:rPr>
        <w:t>buletinele</w:t>
      </w:r>
      <w:proofErr w:type="spellEnd"/>
      <w:r>
        <w:rPr>
          <w:sz w:val="32"/>
          <w:szCs w:val="32"/>
          <w:lang w:val="en-US"/>
        </w:rPr>
        <w:t xml:space="preserve"> de </w:t>
      </w:r>
      <w:proofErr w:type="spellStart"/>
      <w:r>
        <w:rPr>
          <w:sz w:val="32"/>
          <w:szCs w:val="32"/>
          <w:lang w:val="en-US"/>
        </w:rPr>
        <w:t>vot</w:t>
      </w:r>
      <w:proofErr w:type="spellEnd"/>
      <w:r>
        <w:rPr>
          <w:sz w:val="32"/>
          <w:szCs w:val="32"/>
          <w:lang w:val="en-US"/>
        </w:rPr>
        <w:t xml:space="preserve"> </w:t>
      </w:r>
      <w:proofErr w:type="spellStart"/>
      <w:r>
        <w:rPr>
          <w:sz w:val="32"/>
          <w:szCs w:val="32"/>
          <w:lang w:val="en-US"/>
        </w:rPr>
        <w:t>vor</w:t>
      </w:r>
      <w:proofErr w:type="spellEnd"/>
      <w:r>
        <w:rPr>
          <w:sz w:val="32"/>
          <w:szCs w:val="32"/>
          <w:lang w:val="en-US"/>
        </w:rPr>
        <w:t xml:space="preserve"> fi </w:t>
      </w:r>
      <w:proofErr w:type="spellStart"/>
      <w:r>
        <w:rPr>
          <w:sz w:val="32"/>
          <w:szCs w:val="32"/>
          <w:lang w:val="en-US"/>
        </w:rPr>
        <w:t>păstrate</w:t>
      </w:r>
      <w:proofErr w:type="spellEnd"/>
      <w:r>
        <w:rPr>
          <w:sz w:val="32"/>
          <w:szCs w:val="32"/>
          <w:lang w:val="en-US"/>
        </w:rPr>
        <w:t xml:space="preserve"> la </w:t>
      </w:r>
      <w:proofErr w:type="spellStart"/>
      <w:r>
        <w:rPr>
          <w:sz w:val="32"/>
          <w:szCs w:val="32"/>
          <w:lang w:val="en-US"/>
        </w:rPr>
        <w:t>sediul</w:t>
      </w:r>
      <w:proofErr w:type="spellEnd"/>
      <w:r>
        <w:rPr>
          <w:sz w:val="32"/>
          <w:szCs w:val="32"/>
          <w:lang w:val="en-US"/>
        </w:rPr>
        <w:t xml:space="preserve"> </w:t>
      </w:r>
      <w:proofErr w:type="spellStart"/>
      <w:r>
        <w:rPr>
          <w:sz w:val="32"/>
          <w:szCs w:val="32"/>
          <w:lang w:val="en-US"/>
        </w:rPr>
        <w:t>baroului</w:t>
      </w:r>
      <w:proofErr w:type="spellEnd"/>
      <w:r>
        <w:rPr>
          <w:sz w:val="32"/>
          <w:szCs w:val="32"/>
          <w:lang w:val="en-US"/>
        </w:rPr>
        <w:t xml:space="preserve">, </w:t>
      </w:r>
      <w:proofErr w:type="spellStart"/>
      <w:r>
        <w:rPr>
          <w:sz w:val="32"/>
          <w:szCs w:val="32"/>
          <w:lang w:val="en-US"/>
        </w:rPr>
        <w:t>într</w:t>
      </w:r>
      <w:proofErr w:type="spellEnd"/>
      <w:r>
        <w:rPr>
          <w:sz w:val="32"/>
          <w:szCs w:val="32"/>
          <w:lang w:val="en-US"/>
        </w:rPr>
        <w:t xml:space="preserve">-un </w:t>
      </w:r>
      <w:proofErr w:type="spellStart"/>
      <w:r>
        <w:rPr>
          <w:sz w:val="32"/>
          <w:szCs w:val="32"/>
          <w:lang w:val="en-US"/>
        </w:rPr>
        <w:t>spațiu</w:t>
      </w:r>
      <w:proofErr w:type="spellEnd"/>
      <w:r>
        <w:rPr>
          <w:sz w:val="32"/>
          <w:szCs w:val="32"/>
          <w:lang w:val="en-US"/>
        </w:rPr>
        <w:t xml:space="preserve"> </w:t>
      </w:r>
      <w:proofErr w:type="spellStart"/>
      <w:r>
        <w:rPr>
          <w:sz w:val="32"/>
          <w:szCs w:val="32"/>
          <w:lang w:val="en-US"/>
        </w:rPr>
        <w:t>securizat</w:t>
      </w:r>
      <w:proofErr w:type="spellEnd"/>
      <w:r>
        <w:rPr>
          <w:sz w:val="32"/>
          <w:szCs w:val="32"/>
          <w:lang w:val="en-US"/>
        </w:rPr>
        <w:t>.</w:t>
      </w:r>
    </w:p>
    <w:p w:rsidR="00B34498" w:rsidRDefault="00B34498" w:rsidP="00E57A80">
      <w:pPr>
        <w:pStyle w:val="Indentcorptext31"/>
        <w:ind w:right="72"/>
        <w:jc w:val="both"/>
        <w:rPr>
          <w:sz w:val="32"/>
          <w:szCs w:val="32"/>
          <w:lang w:val="en-US"/>
        </w:rPr>
      </w:pPr>
    </w:p>
    <w:p w:rsidR="00B34498" w:rsidRDefault="00B34498" w:rsidP="00E57A80">
      <w:pPr>
        <w:pStyle w:val="Indentcorptext31"/>
        <w:ind w:right="72"/>
        <w:jc w:val="both"/>
        <w:rPr>
          <w:b/>
          <w:sz w:val="32"/>
          <w:szCs w:val="32"/>
          <w:lang w:val="en-US"/>
        </w:rPr>
      </w:pPr>
      <w:r>
        <w:rPr>
          <w:sz w:val="32"/>
          <w:szCs w:val="32"/>
          <w:lang w:val="en-US"/>
        </w:rPr>
        <w:tab/>
      </w:r>
      <w:r>
        <w:rPr>
          <w:sz w:val="32"/>
          <w:szCs w:val="32"/>
          <w:lang w:val="en-US"/>
        </w:rPr>
        <w:tab/>
      </w:r>
      <w:r>
        <w:rPr>
          <w:b/>
          <w:sz w:val="32"/>
          <w:szCs w:val="32"/>
          <w:lang w:val="en-US"/>
        </w:rPr>
        <w:t xml:space="preserve">CAPITOLUL VI- </w:t>
      </w:r>
      <w:proofErr w:type="spellStart"/>
      <w:r>
        <w:rPr>
          <w:b/>
          <w:sz w:val="32"/>
          <w:szCs w:val="32"/>
          <w:lang w:val="en-US"/>
        </w:rPr>
        <w:t>Procedura</w:t>
      </w:r>
      <w:proofErr w:type="spellEnd"/>
      <w:r>
        <w:rPr>
          <w:b/>
          <w:sz w:val="32"/>
          <w:szCs w:val="32"/>
          <w:lang w:val="en-US"/>
        </w:rPr>
        <w:t xml:space="preserve"> </w:t>
      </w:r>
      <w:proofErr w:type="spellStart"/>
      <w:r>
        <w:rPr>
          <w:b/>
          <w:sz w:val="32"/>
          <w:szCs w:val="32"/>
          <w:lang w:val="en-US"/>
        </w:rPr>
        <w:t>desfășurării</w:t>
      </w:r>
      <w:proofErr w:type="spellEnd"/>
      <w:r>
        <w:rPr>
          <w:b/>
          <w:sz w:val="32"/>
          <w:szCs w:val="32"/>
          <w:lang w:val="en-US"/>
        </w:rPr>
        <w:t xml:space="preserve"> </w:t>
      </w:r>
      <w:proofErr w:type="spellStart"/>
      <w:r>
        <w:rPr>
          <w:b/>
          <w:sz w:val="32"/>
          <w:szCs w:val="32"/>
          <w:lang w:val="en-US"/>
        </w:rPr>
        <w:t>Adunării</w:t>
      </w:r>
      <w:proofErr w:type="spellEnd"/>
      <w:r>
        <w:rPr>
          <w:b/>
          <w:sz w:val="32"/>
          <w:szCs w:val="32"/>
          <w:lang w:val="en-US"/>
        </w:rPr>
        <w:t xml:space="preserve"> </w:t>
      </w:r>
      <w:proofErr w:type="spellStart"/>
      <w:r>
        <w:rPr>
          <w:b/>
          <w:sz w:val="32"/>
          <w:szCs w:val="32"/>
          <w:lang w:val="en-US"/>
        </w:rPr>
        <w:t>Generale</w:t>
      </w:r>
      <w:proofErr w:type="spellEnd"/>
      <w:r>
        <w:rPr>
          <w:b/>
          <w:sz w:val="32"/>
          <w:szCs w:val="32"/>
          <w:lang w:val="en-US"/>
        </w:rPr>
        <w:t xml:space="preserve"> Elective</w:t>
      </w:r>
    </w:p>
    <w:p w:rsidR="00DC540E" w:rsidRDefault="00B34498" w:rsidP="00DC540E">
      <w:pPr>
        <w:pStyle w:val="Indentcorptext31"/>
        <w:ind w:right="72" w:firstLine="437"/>
        <w:jc w:val="both"/>
        <w:rPr>
          <w:sz w:val="32"/>
          <w:szCs w:val="32"/>
          <w:lang w:val="en-US"/>
        </w:rPr>
      </w:pPr>
      <w:r>
        <w:rPr>
          <w:sz w:val="32"/>
          <w:szCs w:val="32"/>
          <w:lang w:val="en-US"/>
        </w:rPr>
        <w:t>(</w:t>
      </w:r>
      <w:proofErr w:type="gramStart"/>
      <w:r>
        <w:rPr>
          <w:sz w:val="32"/>
          <w:szCs w:val="32"/>
          <w:lang w:val="en-US"/>
        </w:rPr>
        <w:t>1)</w:t>
      </w:r>
      <w:proofErr w:type="spellStart"/>
      <w:r>
        <w:rPr>
          <w:sz w:val="32"/>
          <w:szCs w:val="32"/>
          <w:lang w:val="en-US"/>
        </w:rPr>
        <w:t>Adunarea</w:t>
      </w:r>
      <w:proofErr w:type="spellEnd"/>
      <w:proofErr w:type="gramEnd"/>
      <w:r>
        <w:rPr>
          <w:sz w:val="32"/>
          <w:szCs w:val="32"/>
          <w:lang w:val="en-US"/>
        </w:rPr>
        <w:t xml:space="preserve"> general </w:t>
      </w:r>
      <w:proofErr w:type="spellStart"/>
      <w:r>
        <w:rPr>
          <w:sz w:val="32"/>
          <w:szCs w:val="32"/>
          <w:lang w:val="en-US"/>
        </w:rPr>
        <w:t>va</w:t>
      </w:r>
      <w:proofErr w:type="spellEnd"/>
      <w:r>
        <w:rPr>
          <w:sz w:val="32"/>
          <w:szCs w:val="32"/>
          <w:lang w:val="en-US"/>
        </w:rPr>
        <w:t xml:space="preserve"> </w:t>
      </w:r>
      <w:proofErr w:type="spellStart"/>
      <w:r>
        <w:rPr>
          <w:sz w:val="32"/>
          <w:szCs w:val="32"/>
          <w:lang w:val="en-US"/>
        </w:rPr>
        <w:t>avea</w:t>
      </w:r>
      <w:proofErr w:type="spellEnd"/>
      <w:r>
        <w:rPr>
          <w:sz w:val="32"/>
          <w:szCs w:val="32"/>
          <w:lang w:val="en-US"/>
        </w:rPr>
        <w:t xml:space="preserve"> </w:t>
      </w:r>
      <w:proofErr w:type="spellStart"/>
      <w:r>
        <w:rPr>
          <w:sz w:val="32"/>
          <w:szCs w:val="32"/>
          <w:lang w:val="en-US"/>
        </w:rPr>
        <w:t>două</w:t>
      </w:r>
      <w:proofErr w:type="spellEnd"/>
      <w:r>
        <w:rPr>
          <w:sz w:val="32"/>
          <w:szCs w:val="32"/>
          <w:lang w:val="en-US"/>
        </w:rPr>
        <w:t xml:space="preserve"> </w:t>
      </w:r>
      <w:proofErr w:type="spellStart"/>
      <w:r>
        <w:rPr>
          <w:sz w:val="32"/>
          <w:szCs w:val="32"/>
          <w:lang w:val="en-US"/>
        </w:rPr>
        <w:t>părți</w:t>
      </w:r>
      <w:proofErr w:type="spellEnd"/>
      <w:r>
        <w:rPr>
          <w:sz w:val="32"/>
          <w:szCs w:val="32"/>
          <w:lang w:val="en-US"/>
        </w:rPr>
        <w:t>:</w:t>
      </w:r>
    </w:p>
    <w:p w:rsidR="00B34498" w:rsidRDefault="00B34498" w:rsidP="00E57A80">
      <w:pPr>
        <w:pStyle w:val="Indentcorptext31"/>
        <w:ind w:right="72" w:firstLine="437"/>
        <w:jc w:val="both"/>
        <w:rPr>
          <w:sz w:val="32"/>
          <w:szCs w:val="32"/>
          <w:lang w:val="en-US"/>
        </w:rPr>
      </w:pPr>
      <w:r>
        <w:rPr>
          <w:sz w:val="32"/>
          <w:szCs w:val="32"/>
          <w:u w:val="single"/>
          <w:lang w:val="en-US"/>
        </w:rPr>
        <w:t>Prima parte,</w:t>
      </w:r>
      <w:r w:rsidR="00E57A80">
        <w:rPr>
          <w:sz w:val="32"/>
          <w:szCs w:val="32"/>
          <w:lang w:val="en-US"/>
        </w:rPr>
        <w:t xml:space="preserve"> </w:t>
      </w:r>
      <w:proofErr w:type="spellStart"/>
      <w:r w:rsidR="00E57A80">
        <w:rPr>
          <w:sz w:val="32"/>
          <w:szCs w:val="32"/>
          <w:lang w:val="en-US"/>
        </w:rPr>
        <w:t>avand</w:t>
      </w:r>
      <w:proofErr w:type="spellEnd"/>
      <w:r w:rsidR="00E57A80">
        <w:rPr>
          <w:sz w:val="32"/>
          <w:szCs w:val="32"/>
          <w:lang w:val="en-US"/>
        </w:rPr>
        <w:t xml:space="preserve"> </w:t>
      </w:r>
      <w:proofErr w:type="spellStart"/>
      <w:r w:rsidR="00E57A80">
        <w:rPr>
          <w:sz w:val="32"/>
          <w:szCs w:val="32"/>
          <w:lang w:val="en-US"/>
        </w:rPr>
        <w:t>c</w:t>
      </w:r>
      <w:r>
        <w:rPr>
          <w:sz w:val="32"/>
          <w:szCs w:val="32"/>
          <w:lang w:val="en-US"/>
        </w:rPr>
        <w:t>aracter</w:t>
      </w:r>
      <w:proofErr w:type="spellEnd"/>
      <w:r>
        <w:rPr>
          <w:sz w:val="32"/>
          <w:szCs w:val="32"/>
          <w:lang w:val="en-US"/>
        </w:rPr>
        <w:t xml:space="preserve"> </w:t>
      </w:r>
      <w:proofErr w:type="spellStart"/>
      <w:r>
        <w:rPr>
          <w:sz w:val="32"/>
          <w:szCs w:val="32"/>
          <w:lang w:val="en-US"/>
        </w:rPr>
        <w:t>ordinar</w:t>
      </w:r>
      <w:proofErr w:type="spellEnd"/>
      <w:r>
        <w:rPr>
          <w:sz w:val="32"/>
          <w:szCs w:val="32"/>
          <w:lang w:val="en-US"/>
        </w:rPr>
        <w:t xml:space="preserve">, </w:t>
      </w:r>
      <w:proofErr w:type="spellStart"/>
      <w:r>
        <w:rPr>
          <w:sz w:val="32"/>
          <w:szCs w:val="32"/>
          <w:lang w:val="en-US"/>
        </w:rPr>
        <w:t>va</w:t>
      </w:r>
      <w:proofErr w:type="spellEnd"/>
      <w:r>
        <w:rPr>
          <w:sz w:val="32"/>
          <w:szCs w:val="32"/>
          <w:lang w:val="en-US"/>
        </w:rPr>
        <w:t xml:space="preserve"> </w:t>
      </w:r>
      <w:proofErr w:type="spellStart"/>
      <w:r>
        <w:rPr>
          <w:sz w:val="32"/>
          <w:szCs w:val="32"/>
          <w:lang w:val="en-US"/>
        </w:rPr>
        <w:t>avea</w:t>
      </w:r>
      <w:proofErr w:type="spellEnd"/>
      <w:r>
        <w:rPr>
          <w:sz w:val="32"/>
          <w:szCs w:val="32"/>
          <w:lang w:val="en-US"/>
        </w:rPr>
        <w:t xml:space="preserve"> </w:t>
      </w:r>
      <w:proofErr w:type="spellStart"/>
      <w:r>
        <w:rPr>
          <w:sz w:val="32"/>
          <w:szCs w:val="32"/>
          <w:lang w:val="en-US"/>
        </w:rPr>
        <w:t>pe</w:t>
      </w:r>
      <w:proofErr w:type="spellEnd"/>
      <w:r>
        <w:rPr>
          <w:sz w:val="32"/>
          <w:szCs w:val="32"/>
          <w:lang w:val="en-US"/>
        </w:rPr>
        <w:t xml:space="preserve"> </w:t>
      </w:r>
      <w:proofErr w:type="spellStart"/>
      <w:r>
        <w:rPr>
          <w:sz w:val="32"/>
          <w:szCs w:val="32"/>
          <w:lang w:val="en-US"/>
        </w:rPr>
        <w:t>ordinea</w:t>
      </w:r>
      <w:proofErr w:type="spellEnd"/>
      <w:r>
        <w:rPr>
          <w:sz w:val="32"/>
          <w:szCs w:val="32"/>
          <w:lang w:val="en-US"/>
        </w:rPr>
        <w:t xml:space="preserve"> de </w:t>
      </w:r>
      <w:proofErr w:type="spellStart"/>
      <w:r>
        <w:rPr>
          <w:sz w:val="32"/>
          <w:szCs w:val="32"/>
          <w:lang w:val="en-US"/>
        </w:rPr>
        <w:t>zi</w:t>
      </w:r>
      <w:proofErr w:type="spellEnd"/>
      <w:r>
        <w:rPr>
          <w:sz w:val="32"/>
          <w:szCs w:val="32"/>
          <w:lang w:val="en-US"/>
        </w:rPr>
        <w:t>:</w:t>
      </w:r>
    </w:p>
    <w:p w:rsidR="00B34498" w:rsidRDefault="00B34498" w:rsidP="00E57A80">
      <w:pPr>
        <w:pStyle w:val="Indentcorptext31"/>
        <w:ind w:right="72"/>
        <w:jc w:val="both"/>
        <w:rPr>
          <w:sz w:val="32"/>
          <w:szCs w:val="32"/>
          <w:lang w:val="en-US"/>
        </w:rPr>
      </w:pPr>
      <w:r>
        <w:rPr>
          <w:sz w:val="32"/>
          <w:szCs w:val="32"/>
          <w:lang w:val="en-US"/>
        </w:rPr>
        <w:t>-</w:t>
      </w:r>
      <w:proofErr w:type="spellStart"/>
      <w:r>
        <w:rPr>
          <w:sz w:val="32"/>
          <w:szCs w:val="32"/>
          <w:lang w:val="en-US"/>
        </w:rPr>
        <w:t>Desc</w:t>
      </w:r>
      <w:proofErr w:type="spellEnd"/>
      <w:r>
        <w:rPr>
          <w:sz w:val="32"/>
          <w:szCs w:val="32"/>
        </w:rPr>
        <w:t>ă</w:t>
      </w:r>
      <w:proofErr w:type="spellStart"/>
      <w:r>
        <w:rPr>
          <w:sz w:val="32"/>
          <w:szCs w:val="32"/>
          <w:lang w:val="en-US"/>
        </w:rPr>
        <w:t>rcarea</w:t>
      </w:r>
      <w:proofErr w:type="spellEnd"/>
      <w:r>
        <w:rPr>
          <w:sz w:val="32"/>
          <w:szCs w:val="32"/>
          <w:lang w:val="en-US"/>
        </w:rPr>
        <w:t xml:space="preserve"> de </w:t>
      </w:r>
      <w:proofErr w:type="spellStart"/>
      <w:r>
        <w:rPr>
          <w:sz w:val="32"/>
          <w:szCs w:val="32"/>
          <w:lang w:val="en-US"/>
        </w:rPr>
        <w:t>gestiune</w:t>
      </w:r>
      <w:proofErr w:type="spellEnd"/>
      <w:r>
        <w:rPr>
          <w:sz w:val="32"/>
          <w:szCs w:val="32"/>
          <w:lang w:val="en-US"/>
        </w:rPr>
        <w:t xml:space="preserve"> a </w:t>
      </w:r>
      <w:proofErr w:type="spellStart"/>
      <w:r>
        <w:rPr>
          <w:sz w:val="32"/>
          <w:szCs w:val="32"/>
          <w:lang w:val="en-US"/>
        </w:rPr>
        <w:t>Consiliului</w:t>
      </w:r>
      <w:proofErr w:type="spellEnd"/>
      <w:r>
        <w:rPr>
          <w:sz w:val="32"/>
          <w:szCs w:val="32"/>
          <w:lang w:val="en-US"/>
        </w:rPr>
        <w:t xml:space="preserve"> </w:t>
      </w:r>
      <w:proofErr w:type="spellStart"/>
      <w:r>
        <w:rPr>
          <w:sz w:val="32"/>
          <w:szCs w:val="32"/>
          <w:lang w:val="en-US"/>
        </w:rPr>
        <w:t>Baroului</w:t>
      </w:r>
      <w:proofErr w:type="spellEnd"/>
      <w:r>
        <w:rPr>
          <w:sz w:val="32"/>
          <w:szCs w:val="32"/>
          <w:lang w:val="en-US"/>
        </w:rPr>
        <w:t xml:space="preserve"> </w:t>
      </w:r>
      <w:proofErr w:type="spellStart"/>
      <w:r>
        <w:rPr>
          <w:sz w:val="32"/>
          <w:szCs w:val="32"/>
          <w:lang w:val="en-US"/>
        </w:rPr>
        <w:t>Caraș-Severin</w:t>
      </w:r>
      <w:proofErr w:type="spellEnd"/>
      <w:r>
        <w:rPr>
          <w:sz w:val="32"/>
          <w:szCs w:val="32"/>
          <w:lang w:val="en-US"/>
        </w:rPr>
        <w:t xml:space="preserve"> </w:t>
      </w:r>
      <w:proofErr w:type="spellStart"/>
      <w:r>
        <w:rPr>
          <w:sz w:val="32"/>
          <w:szCs w:val="32"/>
          <w:lang w:val="en-US"/>
        </w:rPr>
        <w:t>pentru</w:t>
      </w:r>
      <w:proofErr w:type="spellEnd"/>
      <w:r>
        <w:rPr>
          <w:sz w:val="32"/>
          <w:szCs w:val="32"/>
          <w:lang w:val="en-US"/>
        </w:rPr>
        <w:t xml:space="preserve"> </w:t>
      </w:r>
      <w:proofErr w:type="spellStart"/>
      <w:r>
        <w:rPr>
          <w:sz w:val="32"/>
          <w:szCs w:val="32"/>
          <w:lang w:val="en-US"/>
        </w:rPr>
        <w:t>perioada</w:t>
      </w:r>
      <w:proofErr w:type="spellEnd"/>
      <w:r>
        <w:rPr>
          <w:sz w:val="32"/>
          <w:szCs w:val="32"/>
          <w:lang w:val="en-US"/>
        </w:rPr>
        <w:t xml:space="preserve"> 01.01.2016- </w:t>
      </w:r>
      <w:proofErr w:type="spellStart"/>
      <w:r>
        <w:rPr>
          <w:sz w:val="32"/>
          <w:szCs w:val="32"/>
          <w:lang w:val="en-US"/>
        </w:rPr>
        <w:t>iunie</w:t>
      </w:r>
      <w:proofErr w:type="spellEnd"/>
      <w:r>
        <w:rPr>
          <w:sz w:val="32"/>
          <w:szCs w:val="32"/>
          <w:lang w:val="en-US"/>
        </w:rPr>
        <w:t xml:space="preserve"> 2016</w:t>
      </w:r>
    </w:p>
    <w:p w:rsidR="00B34498" w:rsidRDefault="00B34498" w:rsidP="00E57A80">
      <w:pPr>
        <w:pStyle w:val="Indentcorptext31"/>
        <w:ind w:right="72"/>
        <w:jc w:val="both"/>
        <w:rPr>
          <w:sz w:val="32"/>
          <w:szCs w:val="32"/>
          <w:lang w:val="en-US"/>
        </w:rPr>
      </w:pPr>
      <w:r>
        <w:rPr>
          <w:sz w:val="32"/>
          <w:szCs w:val="32"/>
          <w:lang w:val="en-US"/>
        </w:rPr>
        <w:t>-</w:t>
      </w:r>
      <w:proofErr w:type="spellStart"/>
      <w:r>
        <w:rPr>
          <w:sz w:val="32"/>
          <w:szCs w:val="32"/>
          <w:lang w:val="en-US"/>
        </w:rPr>
        <w:t>Descărcarea</w:t>
      </w:r>
      <w:proofErr w:type="spellEnd"/>
      <w:r>
        <w:rPr>
          <w:sz w:val="32"/>
          <w:szCs w:val="32"/>
          <w:lang w:val="en-US"/>
        </w:rPr>
        <w:t xml:space="preserve"> de </w:t>
      </w:r>
      <w:proofErr w:type="spellStart"/>
      <w:r>
        <w:rPr>
          <w:sz w:val="32"/>
          <w:szCs w:val="32"/>
          <w:lang w:val="en-US"/>
        </w:rPr>
        <w:t>activitate</w:t>
      </w:r>
      <w:proofErr w:type="spellEnd"/>
      <w:r>
        <w:rPr>
          <w:sz w:val="32"/>
          <w:szCs w:val="32"/>
          <w:lang w:val="en-US"/>
        </w:rPr>
        <w:t xml:space="preserve"> a </w:t>
      </w:r>
      <w:proofErr w:type="spellStart"/>
      <w:r>
        <w:rPr>
          <w:sz w:val="32"/>
          <w:szCs w:val="32"/>
          <w:lang w:val="en-US"/>
        </w:rPr>
        <w:t>Consiliului</w:t>
      </w:r>
      <w:proofErr w:type="spellEnd"/>
      <w:r>
        <w:rPr>
          <w:sz w:val="32"/>
          <w:szCs w:val="32"/>
          <w:lang w:val="en-US"/>
        </w:rPr>
        <w:t xml:space="preserve"> </w:t>
      </w:r>
      <w:proofErr w:type="spellStart"/>
      <w:r>
        <w:rPr>
          <w:sz w:val="32"/>
          <w:szCs w:val="32"/>
          <w:lang w:val="en-US"/>
        </w:rPr>
        <w:t>Baroului</w:t>
      </w:r>
      <w:proofErr w:type="spellEnd"/>
      <w:r>
        <w:rPr>
          <w:sz w:val="32"/>
          <w:szCs w:val="32"/>
          <w:lang w:val="en-US"/>
        </w:rPr>
        <w:t xml:space="preserve"> </w:t>
      </w:r>
      <w:proofErr w:type="spellStart"/>
      <w:r>
        <w:rPr>
          <w:sz w:val="32"/>
          <w:szCs w:val="32"/>
          <w:lang w:val="en-US"/>
        </w:rPr>
        <w:t>Caraș-Severin</w:t>
      </w:r>
      <w:proofErr w:type="spellEnd"/>
      <w:r>
        <w:rPr>
          <w:sz w:val="32"/>
          <w:szCs w:val="32"/>
          <w:lang w:val="en-US"/>
        </w:rPr>
        <w:t xml:space="preserve"> </w:t>
      </w:r>
      <w:proofErr w:type="spellStart"/>
      <w:r>
        <w:rPr>
          <w:sz w:val="32"/>
          <w:szCs w:val="32"/>
          <w:lang w:val="en-US"/>
        </w:rPr>
        <w:t>pe</w:t>
      </w:r>
      <w:proofErr w:type="spellEnd"/>
      <w:r>
        <w:rPr>
          <w:sz w:val="32"/>
          <w:szCs w:val="32"/>
          <w:lang w:val="en-US"/>
        </w:rPr>
        <w:t xml:space="preserve"> </w:t>
      </w:r>
      <w:proofErr w:type="spellStart"/>
      <w:r>
        <w:rPr>
          <w:sz w:val="32"/>
          <w:szCs w:val="32"/>
          <w:lang w:val="en-US"/>
        </w:rPr>
        <w:t>baza</w:t>
      </w:r>
      <w:proofErr w:type="spellEnd"/>
      <w:r>
        <w:rPr>
          <w:sz w:val="32"/>
          <w:szCs w:val="32"/>
          <w:lang w:val="en-US"/>
        </w:rPr>
        <w:t xml:space="preserve"> </w:t>
      </w:r>
      <w:proofErr w:type="spellStart"/>
      <w:r>
        <w:rPr>
          <w:sz w:val="32"/>
          <w:szCs w:val="32"/>
          <w:lang w:val="en-US"/>
        </w:rPr>
        <w:t>raportului</w:t>
      </w:r>
      <w:proofErr w:type="spellEnd"/>
      <w:r>
        <w:rPr>
          <w:sz w:val="32"/>
          <w:szCs w:val="32"/>
          <w:lang w:val="en-US"/>
        </w:rPr>
        <w:t xml:space="preserve"> de </w:t>
      </w:r>
      <w:proofErr w:type="spellStart"/>
      <w:r>
        <w:rPr>
          <w:sz w:val="32"/>
          <w:szCs w:val="32"/>
          <w:lang w:val="en-US"/>
        </w:rPr>
        <w:t>activitate</w:t>
      </w:r>
      <w:proofErr w:type="spellEnd"/>
      <w:r>
        <w:rPr>
          <w:sz w:val="32"/>
          <w:szCs w:val="32"/>
          <w:lang w:val="en-US"/>
        </w:rPr>
        <w:t xml:space="preserve"> al </w:t>
      </w:r>
      <w:proofErr w:type="spellStart"/>
      <w:r>
        <w:rPr>
          <w:sz w:val="32"/>
          <w:szCs w:val="32"/>
          <w:lang w:val="en-US"/>
        </w:rPr>
        <w:t>acestuia</w:t>
      </w:r>
      <w:proofErr w:type="spellEnd"/>
      <w:r>
        <w:rPr>
          <w:sz w:val="32"/>
          <w:szCs w:val="32"/>
          <w:lang w:val="en-US"/>
        </w:rPr>
        <w:t>.</w:t>
      </w:r>
    </w:p>
    <w:p w:rsidR="006573AE" w:rsidRDefault="00B34498" w:rsidP="00834023">
      <w:pPr>
        <w:pStyle w:val="Indentcorptext31"/>
        <w:ind w:right="72"/>
        <w:jc w:val="both"/>
        <w:rPr>
          <w:sz w:val="32"/>
          <w:szCs w:val="32"/>
          <w:lang w:val="en-US"/>
        </w:rPr>
      </w:pPr>
      <w:proofErr w:type="spellStart"/>
      <w:r>
        <w:rPr>
          <w:sz w:val="32"/>
          <w:szCs w:val="32"/>
          <w:lang w:val="en-US"/>
        </w:rPr>
        <w:t>Ședința</w:t>
      </w:r>
      <w:proofErr w:type="spellEnd"/>
      <w:r>
        <w:rPr>
          <w:sz w:val="32"/>
          <w:szCs w:val="32"/>
          <w:lang w:val="en-US"/>
        </w:rPr>
        <w:t xml:space="preserve"> </w:t>
      </w:r>
      <w:proofErr w:type="spellStart"/>
      <w:r>
        <w:rPr>
          <w:sz w:val="32"/>
          <w:szCs w:val="32"/>
          <w:lang w:val="en-US"/>
        </w:rPr>
        <w:t>acestei</w:t>
      </w:r>
      <w:proofErr w:type="spellEnd"/>
      <w:r>
        <w:rPr>
          <w:sz w:val="32"/>
          <w:szCs w:val="32"/>
          <w:lang w:val="en-US"/>
        </w:rPr>
        <w:t xml:space="preserve"> prime </w:t>
      </w:r>
      <w:proofErr w:type="spellStart"/>
      <w:r>
        <w:rPr>
          <w:sz w:val="32"/>
          <w:szCs w:val="32"/>
          <w:lang w:val="en-US"/>
        </w:rPr>
        <w:t>părți</w:t>
      </w:r>
      <w:proofErr w:type="spellEnd"/>
      <w:r>
        <w:rPr>
          <w:sz w:val="32"/>
          <w:szCs w:val="32"/>
          <w:lang w:val="en-US"/>
        </w:rPr>
        <w:t xml:space="preserve"> </w:t>
      </w:r>
      <w:r w:rsidR="00834023">
        <w:rPr>
          <w:sz w:val="32"/>
          <w:szCs w:val="32"/>
          <w:lang w:val="en-US"/>
        </w:rPr>
        <w:t xml:space="preserve">a </w:t>
      </w:r>
      <w:proofErr w:type="spellStart"/>
      <w:r w:rsidR="00834023">
        <w:rPr>
          <w:sz w:val="32"/>
          <w:szCs w:val="32"/>
          <w:lang w:val="en-US"/>
        </w:rPr>
        <w:t>Adunării</w:t>
      </w:r>
      <w:proofErr w:type="spellEnd"/>
      <w:r w:rsidR="00834023">
        <w:rPr>
          <w:sz w:val="32"/>
          <w:szCs w:val="32"/>
          <w:lang w:val="en-US"/>
        </w:rPr>
        <w:t xml:space="preserve"> </w:t>
      </w:r>
      <w:proofErr w:type="spellStart"/>
      <w:r w:rsidR="00834023">
        <w:rPr>
          <w:sz w:val="32"/>
          <w:szCs w:val="32"/>
          <w:lang w:val="en-US"/>
        </w:rPr>
        <w:t>G</w:t>
      </w:r>
      <w:r w:rsidR="006573AE">
        <w:rPr>
          <w:sz w:val="32"/>
          <w:szCs w:val="32"/>
          <w:lang w:val="en-US"/>
        </w:rPr>
        <w:t>enerale</w:t>
      </w:r>
      <w:proofErr w:type="spellEnd"/>
      <w:r w:rsidR="006573AE">
        <w:rPr>
          <w:sz w:val="32"/>
          <w:szCs w:val="32"/>
          <w:lang w:val="en-US"/>
        </w:rPr>
        <w:t xml:space="preserve"> </w:t>
      </w:r>
      <w:proofErr w:type="spellStart"/>
      <w:r w:rsidR="006573AE">
        <w:rPr>
          <w:sz w:val="32"/>
          <w:szCs w:val="32"/>
          <w:lang w:val="en-US"/>
        </w:rPr>
        <w:t>este</w:t>
      </w:r>
      <w:proofErr w:type="spellEnd"/>
      <w:r w:rsidR="006573AE">
        <w:rPr>
          <w:sz w:val="32"/>
          <w:szCs w:val="32"/>
          <w:lang w:val="en-US"/>
        </w:rPr>
        <w:t xml:space="preserve"> </w:t>
      </w:r>
      <w:proofErr w:type="spellStart"/>
      <w:r w:rsidR="006573AE">
        <w:rPr>
          <w:sz w:val="32"/>
          <w:szCs w:val="32"/>
          <w:lang w:val="en-US"/>
        </w:rPr>
        <w:t>co</w:t>
      </w:r>
      <w:r w:rsidR="00834023">
        <w:rPr>
          <w:sz w:val="32"/>
          <w:szCs w:val="32"/>
          <w:lang w:val="en-US"/>
        </w:rPr>
        <w:t>nd</w:t>
      </w:r>
      <w:r w:rsidR="00E57A80">
        <w:rPr>
          <w:sz w:val="32"/>
          <w:szCs w:val="32"/>
          <w:lang w:val="en-US"/>
        </w:rPr>
        <w:t>usă</w:t>
      </w:r>
      <w:proofErr w:type="spellEnd"/>
      <w:r w:rsidR="00E57A80">
        <w:rPr>
          <w:sz w:val="32"/>
          <w:szCs w:val="32"/>
          <w:lang w:val="en-US"/>
        </w:rPr>
        <w:t xml:space="preserve"> de </w:t>
      </w:r>
      <w:proofErr w:type="spellStart"/>
      <w:r w:rsidR="00E57A80">
        <w:rPr>
          <w:sz w:val="32"/>
          <w:szCs w:val="32"/>
          <w:lang w:val="en-US"/>
        </w:rPr>
        <w:t>Decanul</w:t>
      </w:r>
      <w:proofErr w:type="spellEnd"/>
      <w:r w:rsidR="00E57A80">
        <w:rPr>
          <w:sz w:val="32"/>
          <w:szCs w:val="32"/>
          <w:lang w:val="en-US"/>
        </w:rPr>
        <w:t xml:space="preserve"> </w:t>
      </w:r>
      <w:proofErr w:type="spellStart"/>
      <w:r w:rsidR="00E57A80">
        <w:rPr>
          <w:sz w:val="32"/>
          <w:szCs w:val="32"/>
          <w:lang w:val="en-US"/>
        </w:rPr>
        <w:t>în</w:t>
      </w:r>
      <w:proofErr w:type="spellEnd"/>
      <w:r w:rsidR="00E57A80">
        <w:rPr>
          <w:sz w:val="32"/>
          <w:szCs w:val="32"/>
          <w:lang w:val="en-US"/>
        </w:rPr>
        <w:t xml:space="preserve"> </w:t>
      </w:r>
      <w:proofErr w:type="spellStart"/>
      <w:r w:rsidR="00E57A80">
        <w:rPr>
          <w:sz w:val="32"/>
          <w:szCs w:val="32"/>
          <w:lang w:val="en-US"/>
        </w:rPr>
        <w:t>exercițiu</w:t>
      </w:r>
      <w:proofErr w:type="spellEnd"/>
      <w:r w:rsidR="00E57A80">
        <w:rPr>
          <w:sz w:val="32"/>
          <w:szCs w:val="32"/>
          <w:lang w:val="en-US"/>
        </w:rPr>
        <w:t xml:space="preserve"> </w:t>
      </w:r>
      <w:proofErr w:type="spellStart"/>
      <w:r w:rsidR="00E57A80">
        <w:rPr>
          <w:sz w:val="32"/>
          <w:szCs w:val="32"/>
          <w:lang w:val="en-US"/>
        </w:rPr>
        <w:t>îm</w:t>
      </w:r>
      <w:r w:rsidR="006573AE">
        <w:rPr>
          <w:sz w:val="32"/>
          <w:szCs w:val="32"/>
          <w:lang w:val="en-US"/>
        </w:rPr>
        <w:t>preună</w:t>
      </w:r>
      <w:proofErr w:type="spellEnd"/>
      <w:r w:rsidR="006573AE">
        <w:rPr>
          <w:sz w:val="32"/>
          <w:szCs w:val="32"/>
          <w:lang w:val="en-US"/>
        </w:rPr>
        <w:t xml:space="preserve"> cu 5 </w:t>
      </w:r>
      <w:proofErr w:type="spellStart"/>
      <w:r w:rsidR="006573AE">
        <w:rPr>
          <w:sz w:val="32"/>
          <w:szCs w:val="32"/>
          <w:lang w:val="en-US"/>
        </w:rPr>
        <w:t>membri</w:t>
      </w:r>
      <w:proofErr w:type="spellEnd"/>
      <w:r w:rsidR="006573AE">
        <w:rPr>
          <w:sz w:val="32"/>
          <w:szCs w:val="32"/>
          <w:lang w:val="en-US"/>
        </w:rPr>
        <w:t xml:space="preserve"> </w:t>
      </w:r>
      <w:proofErr w:type="spellStart"/>
      <w:r w:rsidR="006573AE">
        <w:rPr>
          <w:sz w:val="32"/>
          <w:szCs w:val="32"/>
          <w:lang w:val="en-US"/>
        </w:rPr>
        <w:t>aleși</w:t>
      </w:r>
      <w:proofErr w:type="spellEnd"/>
      <w:r w:rsidR="006573AE">
        <w:rPr>
          <w:sz w:val="32"/>
          <w:szCs w:val="32"/>
          <w:lang w:val="en-US"/>
        </w:rPr>
        <w:t xml:space="preserve"> din </w:t>
      </w:r>
      <w:proofErr w:type="spellStart"/>
      <w:r w:rsidR="006573AE">
        <w:rPr>
          <w:sz w:val="32"/>
          <w:szCs w:val="32"/>
          <w:lang w:val="en-US"/>
        </w:rPr>
        <w:t>cei</w:t>
      </w:r>
      <w:proofErr w:type="spellEnd"/>
      <w:r w:rsidR="006573AE">
        <w:rPr>
          <w:sz w:val="32"/>
          <w:szCs w:val="32"/>
          <w:lang w:val="en-US"/>
        </w:rPr>
        <w:t xml:space="preserve"> </w:t>
      </w:r>
      <w:proofErr w:type="spellStart"/>
      <w:r w:rsidR="006573AE">
        <w:rPr>
          <w:sz w:val="32"/>
          <w:szCs w:val="32"/>
          <w:lang w:val="en-US"/>
        </w:rPr>
        <w:t>prezenți</w:t>
      </w:r>
      <w:proofErr w:type="spellEnd"/>
      <w:r w:rsidR="006573AE">
        <w:rPr>
          <w:sz w:val="32"/>
          <w:szCs w:val="32"/>
          <w:lang w:val="en-US"/>
        </w:rPr>
        <w:t>.</w:t>
      </w:r>
    </w:p>
    <w:p w:rsidR="00DC540E" w:rsidRDefault="00DC540E" w:rsidP="00834023">
      <w:pPr>
        <w:pStyle w:val="Indentcorptext31"/>
        <w:ind w:right="72"/>
        <w:jc w:val="both"/>
        <w:rPr>
          <w:sz w:val="32"/>
          <w:szCs w:val="32"/>
          <w:lang w:val="en-US"/>
        </w:rPr>
      </w:pPr>
    </w:p>
    <w:p w:rsidR="00E57A80" w:rsidRPr="00E57A80" w:rsidRDefault="006573AE" w:rsidP="00E57A80">
      <w:pPr>
        <w:pStyle w:val="Indentcorptext31"/>
        <w:ind w:left="0" w:right="72"/>
        <w:jc w:val="both"/>
        <w:rPr>
          <w:sz w:val="32"/>
          <w:szCs w:val="32"/>
        </w:rPr>
      </w:pPr>
      <w:r>
        <w:rPr>
          <w:sz w:val="32"/>
          <w:szCs w:val="32"/>
          <w:lang w:val="en-US"/>
        </w:rPr>
        <w:lastRenderedPageBreak/>
        <w:tab/>
      </w:r>
      <w:r>
        <w:rPr>
          <w:sz w:val="32"/>
          <w:szCs w:val="32"/>
          <w:u w:val="single"/>
          <w:lang w:val="en-US"/>
        </w:rPr>
        <w:t xml:space="preserve">A </w:t>
      </w:r>
      <w:proofErr w:type="spellStart"/>
      <w:r>
        <w:rPr>
          <w:sz w:val="32"/>
          <w:szCs w:val="32"/>
          <w:u w:val="single"/>
          <w:lang w:val="en-US"/>
        </w:rPr>
        <w:t>doua</w:t>
      </w:r>
      <w:proofErr w:type="spellEnd"/>
      <w:r>
        <w:rPr>
          <w:sz w:val="32"/>
          <w:szCs w:val="32"/>
          <w:u w:val="single"/>
          <w:lang w:val="en-US"/>
        </w:rPr>
        <w:t xml:space="preserve"> parte </w:t>
      </w:r>
      <w:r w:rsidR="00E57A80">
        <w:rPr>
          <w:sz w:val="32"/>
          <w:szCs w:val="32"/>
          <w:lang w:val="en-US"/>
        </w:rPr>
        <w:t xml:space="preserve">are </w:t>
      </w:r>
      <w:proofErr w:type="spellStart"/>
      <w:r w:rsidR="00E57A80">
        <w:rPr>
          <w:sz w:val="32"/>
          <w:szCs w:val="32"/>
          <w:lang w:val="en-US"/>
        </w:rPr>
        <w:t>c</w:t>
      </w:r>
      <w:r>
        <w:rPr>
          <w:sz w:val="32"/>
          <w:szCs w:val="32"/>
          <w:lang w:val="en-US"/>
        </w:rPr>
        <w:t>aracter</w:t>
      </w:r>
      <w:proofErr w:type="spellEnd"/>
      <w:r>
        <w:rPr>
          <w:sz w:val="32"/>
          <w:szCs w:val="32"/>
          <w:lang w:val="en-US"/>
        </w:rPr>
        <w:t xml:space="preserve"> </w:t>
      </w:r>
      <w:proofErr w:type="spellStart"/>
      <w:r w:rsidR="00003250">
        <w:rPr>
          <w:sz w:val="32"/>
          <w:szCs w:val="32"/>
          <w:lang w:val="en-US"/>
        </w:rPr>
        <w:t>electiv</w:t>
      </w:r>
      <w:proofErr w:type="spellEnd"/>
      <w:r w:rsidR="00E57A80">
        <w:rPr>
          <w:sz w:val="32"/>
          <w:szCs w:val="32"/>
          <w:lang w:val="en-US"/>
        </w:rPr>
        <w:t>,</w:t>
      </w:r>
      <w:r w:rsidR="00E57A80">
        <w:rPr>
          <w:sz w:val="32"/>
          <w:szCs w:val="32"/>
        </w:rPr>
        <w:t xml:space="preserve"> </w:t>
      </w:r>
      <w:r w:rsidR="00E57A80" w:rsidRPr="00E57A80">
        <w:rPr>
          <w:sz w:val="32"/>
          <w:szCs w:val="32"/>
        </w:rPr>
        <w:t>respectiv de alegere a consiliului baroului, a decanului şi a celorlalte organisme ale profesiei.</w:t>
      </w:r>
    </w:p>
    <w:p w:rsidR="00E57A80" w:rsidRPr="00E57A80" w:rsidRDefault="00A1287E" w:rsidP="00E57A80">
      <w:pPr>
        <w:pStyle w:val="Indentcorptext31"/>
        <w:ind w:left="0" w:right="72"/>
        <w:jc w:val="both"/>
        <w:rPr>
          <w:sz w:val="32"/>
          <w:szCs w:val="32"/>
        </w:rPr>
      </w:pPr>
      <w:r>
        <w:rPr>
          <w:sz w:val="32"/>
          <w:szCs w:val="32"/>
        </w:rPr>
        <w:t>(2</w:t>
      </w:r>
      <w:r w:rsidR="00E57A80" w:rsidRPr="00E57A80">
        <w:rPr>
          <w:sz w:val="32"/>
          <w:szCs w:val="32"/>
        </w:rPr>
        <w:t>) Conducerea adunării generale elective este realizată de un prezidiu compus din cel mai în vârstă avocat prezent (numit în continuare „Preşedintele de şedinţă”), precum şi din 4 (patru) membri, dintre care unul va îndeplini funcţia de secretar, aleşi cu majoritate din rândul participanţilor la adunare.</w:t>
      </w:r>
    </w:p>
    <w:p w:rsidR="00E57A80" w:rsidRPr="00E57A80" w:rsidRDefault="00A1287E" w:rsidP="00E57A80">
      <w:pPr>
        <w:pStyle w:val="Indentcorptext31"/>
        <w:ind w:left="0" w:right="72"/>
        <w:jc w:val="both"/>
        <w:rPr>
          <w:sz w:val="32"/>
          <w:szCs w:val="32"/>
        </w:rPr>
      </w:pPr>
      <w:r>
        <w:rPr>
          <w:sz w:val="32"/>
          <w:szCs w:val="32"/>
        </w:rPr>
        <w:t>(3</w:t>
      </w:r>
      <w:r w:rsidR="00E57A80" w:rsidRPr="00E57A80">
        <w:rPr>
          <w:sz w:val="32"/>
          <w:szCs w:val="32"/>
        </w:rPr>
        <w:t>) Membrii prezidiului trebuie să aibă o reputaţie neştirbită şi să nu fi fost sancţionaţi disciplinar. De asemenea, din prezidiu nu pot face parte candidaţii la una din funcţiile pentru care se organizează alegeri.</w:t>
      </w:r>
    </w:p>
    <w:p w:rsidR="00E57A80" w:rsidRPr="00E57A80" w:rsidRDefault="00A1287E" w:rsidP="00E57A80">
      <w:pPr>
        <w:pStyle w:val="Indentcorptext31"/>
        <w:ind w:left="0" w:right="72"/>
        <w:jc w:val="both"/>
        <w:rPr>
          <w:sz w:val="32"/>
          <w:szCs w:val="32"/>
        </w:rPr>
      </w:pPr>
      <w:r>
        <w:rPr>
          <w:sz w:val="32"/>
          <w:szCs w:val="32"/>
        </w:rPr>
        <w:t>(4</w:t>
      </w:r>
      <w:r w:rsidR="00E57A80" w:rsidRPr="00E57A80">
        <w:rPr>
          <w:sz w:val="32"/>
          <w:szCs w:val="32"/>
        </w:rPr>
        <w:t>) Preşedintele de şedinţă va anunţa caracterul statutar al adunării generale elective şi va comunica informaţiile privind desfăşurarea acesteia.</w:t>
      </w:r>
    </w:p>
    <w:p w:rsidR="00E57A80" w:rsidRPr="00E57A80" w:rsidRDefault="00A1287E" w:rsidP="00E57A80">
      <w:pPr>
        <w:pStyle w:val="Indentcorptext31"/>
        <w:ind w:left="0" w:right="72"/>
        <w:jc w:val="both"/>
        <w:rPr>
          <w:sz w:val="32"/>
          <w:szCs w:val="32"/>
        </w:rPr>
      </w:pPr>
      <w:r>
        <w:rPr>
          <w:sz w:val="32"/>
          <w:szCs w:val="32"/>
        </w:rPr>
        <w:t>(5</w:t>
      </w:r>
      <w:r w:rsidR="00E57A80" w:rsidRPr="00E57A80">
        <w:rPr>
          <w:sz w:val="32"/>
          <w:szCs w:val="32"/>
        </w:rPr>
        <w:t>) Adunarea va desemna din rândul participanţilor, cu majoritate, comisia de numărare a voturilor (numită în continuare „Comisia de votare”), compusă din 3 (trei) membri, dintre care unul va avea calitatea de Preşedinte al acesteia.</w:t>
      </w:r>
    </w:p>
    <w:p w:rsidR="00E57A80" w:rsidRPr="00E57A80" w:rsidRDefault="00A1287E" w:rsidP="00E57A80">
      <w:pPr>
        <w:pStyle w:val="Indentcorptext31"/>
        <w:ind w:left="0" w:right="72"/>
        <w:jc w:val="both"/>
        <w:rPr>
          <w:sz w:val="32"/>
          <w:szCs w:val="32"/>
        </w:rPr>
      </w:pPr>
      <w:r>
        <w:rPr>
          <w:sz w:val="32"/>
          <w:szCs w:val="32"/>
        </w:rPr>
        <w:t>(6</w:t>
      </w:r>
      <w:r w:rsidR="00E57A80" w:rsidRPr="00E57A80">
        <w:rPr>
          <w:sz w:val="32"/>
          <w:szCs w:val="32"/>
        </w:rPr>
        <w:t>) Membrii comisiei de votare nu vor putea fi soţi, rude sau afini până la gradul IV inclusiv cu vreunul dintre candidaţi sau avocaţi colaboratori ai candidaţilor.</w:t>
      </w:r>
    </w:p>
    <w:p w:rsidR="00E57A80" w:rsidRPr="00E57A80" w:rsidRDefault="00E57A80" w:rsidP="00E57A80">
      <w:pPr>
        <w:pStyle w:val="Indentcorptext31"/>
        <w:ind w:left="0" w:right="72"/>
        <w:jc w:val="both"/>
        <w:rPr>
          <w:sz w:val="32"/>
          <w:szCs w:val="32"/>
        </w:rPr>
      </w:pPr>
    </w:p>
    <w:p w:rsidR="00E57A80" w:rsidRPr="00E57A80" w:rsidRDefault="00A1287E" w:rsidP="00A1287E">
      <w:pPr>
        <w:pStyle w:val="Indentcorptext31"/>
        <w:ind w:left="1440" w:right="72"/>
        <w:jc w:val="both"/>
        <w:rPr>
          <w:sz w:val="32"/>
          <w:szCs w:val="32"/>
        </w:rPr>
      </w:pPr>
      <w:r w:rsidRPr="00A1287E">
        <w:rPr>
          <w:b/>
          <w:sz w:val="32"/>
          <w:szCs w:val="32"/>
        </w:rPr>
        <w:t xml:space="preserve">CAPITOLUL </w:t>
      </w:r>
      <w:r>
        <w:rPr>
          <w:b/>
          <w:sz w:val="32"/>
          <w:szCs w:val="32"/>
        </w:rPr>
        <w:t>VII</w:t>
      </w:r>
      <w:r w:rsidR="00E57A80" w:rsidRPr="00A1287E">
        <w:rPr>
          <w:b/>
          <w:sz w:val="32"/>
          <w:szCs w:val="32"/>
        </w:rPr>
        <w:t>- Organizarea procesului de votare</w:t>
      </w:r>
      <w:r w:rsidR="00E57A80" w:rsidRPr="00E57A80">
        <w:rPr>
          <w:sz w:val="32"/>
          <w:szCs w:val="32"/>
        </w:rPr>
        <w:t>.</w:t>
      </w:r>
    </w:p>
    <w:p w:rsidR="00E57A80" w:rsidRPr="00E57A80" w:rsidRDefault="00E57A80" w:rsidP="00DC540E">
      <w:pPr>
        <w:pStyle w:val="Indentcorptext31"/>
        <w:ind w:left="0" w:right="72" w:firstLine="720"/>
        <w:jc w:val="both"/>
        <w:rPr>
          <w:sz w:val="32"/>
          <w:szCs w:val="32"/>
        </w:rPr>
      </w:pPr>
      <w:r w:rsidRPr="00E57A80">
        <w:rPr>
          <w:sz w:val="32"/>
          <w:szCs w:val="32"/>
        </w:rPr>
        <w:t>Secţia de votare se organizează de către barou. Ea va fi situată la locul unde se desfăşoară adunarea generală.</w:t>
      </w:r>
    </w:p>
    <w:p w:rsidR="00E57A80" w:rsidRPr="00E57A80" w:rsidRDefault="00E57A80" w:rsidP="00DC540E">
      <w:pPr>
        <w:pStyle w:val="Indentcorptext31"/>
        <w:ind w:left="0" w:right="72" w:firstLine="720"/>
        <w:jc w:val="both"/>
        <w:rPr>
          <w:sz w:val="32"/>
          <w:szCs w:val="32"/>
        </w:rPr>
      </w:pPr>
      <w:r w:rsidRPr="00E57A80">
        <w:rPr>
          <w:sz w:val="32"/>
          <w:szCs w:val="32"/>
        </w:rPr>
        <w:t>Votarea va avea loc exclusiv în incinta secţiei de votare. Este interzisă părăsirea secţiei de votare odată cu preluarea buletinelor de vot de către alegători, sub sancţiunea anulării votului alegătorului în cauză.</w:t>
      </w:r>
    </w:p>
    <w:p w:rsidR="00E57A80" w:rsidRPr="00E57A80" w:rsidRDefault="00E57A80" w:rsidP="00DC540E">
      <w:pPr>
        <w:pStyle w:val="Indentcorptext31"/>
        <w:ind w:left="0" w:right="72" w:firstLine="720"/>
        <w:jc w:val="both"/>
        <w:rPr>
          <w:sz w:val="32"/>
          <w:szCs w:val="32"/>
        </w:rPr>
      </w:pPr>
      <w:r w:rsidRPr="00E57A80">
        <w:rPr>
          <w:sz w:val="32"/>
          <w:szCs w:val="32"/>
        </w:rPr>
        <w:t>Consiliul baroului ia măsuri pentru organizarea procesului de votare. Urnele de vot vor fi confecţionate din material transparent şi vor fi repartizate astfel: urna pentru Decan, urna pentru Consiliul Baroului şi urna pentru celelalte organisme alese. Urnele vor fi amplasate în incinta secţiei de votare sub directa supraveghere a membrilor Comisiei electorale.</w:t>
      </w:r>
    </w:p>
    <w:p w:rsidR="00E57A80" w:rsidRPr="00E57A80" w:rsidRDefault="00E57A80" w:rsidP="00E57A80">
      <w:pPr>
        <w:pStyle w:val="Indentcorptext31"/>
        <w:ind w:left="0" w:right="72"/>
        <w:jc w:val="both"/>
        <w:rPr>
          <w:sz w:val="32"/>
          <w:szCs w:val="32"/>
          <w:u w:val="single"/>
        </w:rPr>
      </w:pPr>
      <w:r w:rsidRPr="00E57A80">
        <w:rPr>
          <w:sz w:val="32"/>
          <w:szCs w:val="32"/>
          <w:u w:val="single"/>
        </w:rPr>
        <w:t>Desfăşurarea votării.</w:t>
      </w:r>
    </w:p>
    <w:p w:rsidR="00E57A80" w:rsidRPr="00E57A80" w:rsidRDefault="00E57A80" w:rsidP="00DC540E">
      <w:pPr>
        <w:pStyle w:val="Indentcorptext31"/>
        <w:ind w:left="0" w:right="72" w:firstLine="720"/>
        <w:jc w:val="both"/>
        <w:rPr>
          <w:sz w:val="32"/>
          <w:szCs w:val="32"/>
        </w:rPr>
      </w:pPr>
      <w:r w:rsidRPr="00E57A80">
        <w:rPr>
          <w:sz w:val="32"/>
          <w:szCs w:val="32"/>
        </w:rPr>
        <w:t>Buletinele de vot se înmânează fiecărui avocat pe bază de semnătură, de către preşedintele comisiei electorale. Buletinele de vot rămase nedistribuite vor fi anulate de Comisia de Votare, înainte de începerea procedurii de votare, întocmind în acest sens un proces-verbal şi anunţând adunarea asupra numărului buletinelor de vot anulate.</w:t>
      </w:r>
    </w:p>
    <w:p w:rsidR="00E57A80" w:rsidRPr="00E57A80" w:rsidRDefault="00E57A80" w:rsidP="00DC540E">
      <w:pPr>
        <w:pStyle w:val="Indentcorptext31"/>
        <w:ind w:left="0" w:right="72" w:firstLine="720"/>
        <w:jc w:val="both"/>
        <w:rPr>
          <w:sz w:val="32"/>
          <w:szCs w:val="32"/>
        </w:rPr>
      </w:pPr>
      <w:r w:rsidRPr="00E57A80">
        <w:rPr>
          <w:sz w:val="32"/>
          <w:szCs w:val="32"/>
        </w:rPr>
        <w:lastRenderedPageBreak/>
        <w:t>Votul este secret, se realizează personal şi individual de către participanţii la adunare.</w:t>
      </w:r>
    </w:p>
    <w:p w:rsidR="00E57A80" w:rsidRPr="00E57A80" w:rsidRDefault="00E57A80" w:rsidP="00DC540E">
      <w:pPr>
        <w:pStyle w:val="Indentcorptext31"/>
        <w:ind w:left="0" w:right="72" w:firstLine="720"/>
        <w:jc w:val="both"/>
        <w:rPr>
          <w:sz w:val="32"/>
          <w:szCs w:val="32"/>
        </w:rPr>
      </w:pPr>
      <w:r w:rsidRPr="00E57A80">
        <w:rPr>
          <w:sz w:val="32"/>
          <w:szCs w:val="32"/>
        </w:rPr>
        <w:t>Fiecare avocat va primi câte un buletin de vot pentru fiecare funcţie electivă.</w:t>
      </w:r>
    </w:p>
    <w:p w:rsidR="00E57A80" w:rsidRPr="00E57A80" w:rsidRDefault="00E57A80" w:rsidP="00DC540E">
      <w:pPr>
        <w:pStyle w:val="Indentcorptext31"/>
        <w:ind w:left="0" w:right="72" w:firstLine="720"/>
        <w:jc w:val="both"/>
        <w:rPr>
          <w:sz w:val="32"/>
          <w:szCs w:val="32"/>
        </w:rPr>
      </w:pPr>
      <w:r w:rsidRPr="00E57A80">
        <w:rPr>
          <w:sz w:val="32"/>
          <w:szCs w:val="32"/>
        </w:rPr>
        <w:t>Procedura de vot se desfăşoară până în momentul în care toţi participanţii prezenţi şi-au exercitat dreptul de vot. Cu luarea în considerare a numărului celor prezenţi, prezidiul adunării va putea fixa o oră limită pentru finalizarea procedurii de votare.</w:t>
      </w:r>
    </w:p>
    <w:p w:rsidR="00E57A80" w:rsidRPr="00E57A80" w:rsidRDefault="00E57A80" w:rsidP="00DC540E">
      <w:pPr>
        <w:pStyle w:val="Indentcorptext31"/>
        <w:ind w:left="0" w:right="72" w:firstLine="720"/>
        <w:jc w:val="both"/>
        <w:rPr>
          <w:sz w:val="32"/>
          <w:szCs w:val="32"/>
        </w:rPr>
      </w:pPr>
      <w:r w:rsidRPr="00E57A80">
        <w:rPr>
          <w:sz w:val="32"/>
          <w:szCs w:val="32"/>
        </w:rPr>
        <w:t xml:space="preserve">Alegătorul va vota numărul de candidaţi maxim egal cu numărul de locuri eligibile, respectiv: pentru decan un singur candidat, pentru consiliu maxim 6 (şase) candidaţi, pentru comisia de disciplină maxim 5 (cinci) candidaţi,pentru comisia de cenzori maxim 3 (trei) candidaţi.    </w:t>
      </w:r>
    </w:p>
    <w:p w:rsidR="00E57A80" w:rsidRPr="00E57A80" w:rsidRDefault="00E57A80" w:rsidP="00DC540E">
      <w:pPr>
        <w:pStyle w:val="Indentcorptext31"/>
        <w:ind w:left="0" w:right="72" w:firstLine="720"/>
        <w:jc w:val="both"/>
        <w:rPr>
          <w:sz w:val="32"/>
          <w:szCs w:val="32"/>
        </w:rPr>
      </w:pPr>
      <w:r w:rsidRPr="00E57A80">
        <w:rPr>
          <w:sz w:val="32"/>
          <w:szCs w:val="32"/>
        </w:rPr>
        <w:t>Votul „pentru” se exprimă prin lăsarea intactă a numelui a numelui candidatului iar votul „contra” prin tăierea cu o linie orizontală a numelui candidatului. Buletinele de vot cuprinzând adăugiri ori orice alte menţiuni vor fi anulate.</w:t>
      </w:r>
    </w:p>
    <w:p w:rsidR="00E57A80" w:rsidRPr="00E57A80" w:rsidRDefault="00E57A80" w:rsidP="00DC540E">
      <w:pPr>
        <w:pStyle w:val="Indentcorptext31"/>
        <w:ind w:left="0" w:right="72" w:firstLine="720"/>
        <w:jc w:val="both"/>
        <w:rPr>
          <w:sz w:val="32"/>
          <w:szCs w:val="32"/>
        </w:rPr>
      </w:pPr>
      <w:r w:rsidRPr="00E57A80">
        <w:rPr>
          <w:sz w:val="32"/>
          <w:szCs w:val="32"/>
        </w:rPr>
        <w:t>Sub sancţiunea anulării votului, nu va putea fi exprimat un vot „pentru” pentru un număr de candidaţi mai mare decât numărul locurilor eligibile. De asemenea, votul este nul atunci când buletinul de vot rămâne necompletat.</w:t>
      </w:r>
    </w:p>
    <w:p w:rsidR="00E57A80" w:rsidRPr="00E57A80" w:rsidRDefault="00E57A80" w:rsidP="00E57A80">
      <w:pPr>
        <w:pStyle w:val="Indentcorptext31"/>
        <w:ind w:left="0" w:right="72"/>
        <w:jc w:val="both"/>
        <w:rPr>
          <w:sz w:val="32"/>
          <w:szCs w:val="32"/>
        </w:rPr>
      </w:pPr>
      <w:r w:rsidRPr="00E57A80">
        <w:rPr>
          <w:sz w:val="32"/>
          <w:szCs w:val="32"/>
        </w:rPr>
        <w:t xml:space="preserve">Buletinele de vot se introduc personal de votant în urna corespunzătoare. </w:t>
      </w:r>
    </w:p>
    <w:p w:rsidR="00E57A80" w:rsidRPr="00E57A80" w:rsidRDefault="00E57A80" w:rsidP="00E57A80">
      <w:pPr>
        <w:pStyle w:val="Indentcorptext31"/>
        <w:ind w:left="0" w:right="72"/>
        <w:jc w:val="both"/>
        <w:rPr>
          <w:sz w:val="32"/>
          <w:szCs w:val="32"/>
          <w:u w:val="single"/>
        </w:rPr>
      </w:pPr>
      <w:r w:rsidRPr="00E57A80">
        <w:rPr>
          <w:sz w:val="32"/>
          <w:szCs w:val="32"/>
          <w:u w:val="single"/>
        </w:rPr>
        <w:t>Validarea rezultatelor alegerilor.</w:t>
      </w:r>
    </w:p>
    <w:p w:rsidR="00E57A80" w:rsidRPr="00E57A80" w:rsidRDefault="00E57A80" w:rsidP="00E57A80">
      <w:pPr>
        <w:pStyle w:val="Indentcorptext31"/>
        <w:ind w:left="0" w:right="72"/>
        <w:jc w:val="both"/>
        <w:rPr>
          <w:sz w:val="32"/>
          <w:szCs w:val="32"/>
        </w:rPr>
      </w:pPr>
      <w:r w:rsidRPr="00E57A80">
        <w:rPr>
          <w:sz w:val="32"/>
          <w:szCs w:val="32"/>
        </w:rPr>
        <w:t>După închiderea votării, membrii Comisiei Electorale procedează la numărarea voturilor şi se întocmeşte procesul-verbal, care va cuprinde:</w:t>
      </w:r>
    </w:p>
    <w:p w:rsidR="00E57A80" w:rsidRPr="00E57A80" w:rsidRDefault="00E57A80" w:rsidP="00E57A80">
      <w:pPr>
        <w:pStyle w:val="Indentcorptext31"/>
        <w:numPr>
          <w:ilvl w:val="0"/>
          <w:numId w:val="1"/>
        </w:numPr>
        <w:ind w:right="72"/>
        <w:jc w:val="both"/>
        <w:rPr>
          <w:sz w:val="32"/>
          <w:szCs w:val="32"/>
        </w:rPr>
      </w:pPr>
      <w:r w:rsidRPr="00E57A80">
        <w:rPr>
          <w:sz w:val="32"/>
          <w:szCs w:val="32"/>
        </w:rPr>
        <w:t>numărul total al votanţilor;</w:t>
      </w:r>
    </w:p>
    <w:p w:rsidR="00E57A80" w:rsidRPr="00E57A80" w:rsidRDefault="00E57A80" w:rsidP="00E57A80">
      <w:pPr>
        <w:pStyle w:val="Indentcorptext31"/>
        <w:numPr>
          <w:ilvl w:val="0"/>
          <w:numId w:val="1"/>
        </w:numPr>
        <w:ind w:right="72"/>
        <w:jc w:val="both"/>
        <w:rPr>
          <w:sz w:val="32"/>
          <w:szCs w:val="32"/>
        </w:rPr>
      </w:pPr>
      <w:r w:rsidRPr="00E57A80">
        <w:rPr>
          <w:sz w:val="32"/>
          <w:szCs w:val="32"/>
        </w:rPr>
        <w:t>numărul total al voturilor exprimate;</w:t>
      </w:r>
    </w:p>
    <w:p w:rsidR="00E57A80" w:rsidRPr="00E57A80" w:rsidRDefault="00E57A80" w:rsidP="00E57A80">
      <w:pPr>
        <w:pStyle w:val="Indentcorptext31"/>
        <w:numPr>
          <w:ilvl w:val="0"/>
          <w:numId w:val="1"/>
        </w:numPr>
        <w:ind w:right="72"/>
        <w:jc w:val="both"/>
        <w:rPr>
          <w:sz w:val="32"/>
          <w:szCs w:val="32"/>
        </w:rPr>
      </w:pPr>
      <w:r w:rsidRPr="00E57A80">
        <w:rPr>
          <w:sz w:val="32"/>
          <w:szCs w:val="32"/>
        </w:rPr>
        <w:t>numărul total al voturilor valabil exprimate;</w:t>
      </w:r>
    </w:p>
    <w:p w:rsidR="00E57A80" w:rsidRPr="00E57A80" w:rsidRDefault="00E57A80" w:rsidP="00E57A80">
      <w:pPr>
        <w:pStyle w:val="Indentcorptext31"/>
        <w:numPr>
          <w:ilvl w:val="0"/>
          <w:numId w:val="1"/>
        </w:numPr>
        <w:ind w:right="72"/>
        <w:jc w:val="both"/>
        <w:rPr>
          <w:sz w:val="32"/>
          <w:szCs w:val="32"/>
        </w:rPr>
      </w:pPr>
      <w:r w:rsidRPr="00E57A80">
        <w:rPr>
          <w:sz w:val="32"/>
          <w:szCs w:val="32"/>
        </w:rPr>
        <w:t>numărul voturilor nule sau anulate;</w:t>
      </w:r>
    </w:p>
    <w:p w:rsidR="00E57A80" w:rsidRPr="00E57A80" w:rsidRDefault="00E57A80" w:rsidP="00E57A80">
      <w:pPr>
        <w:pStyle w:val="Indentcorptext31"/>
        <w:numPr>
          <w:ilvl w:val="0"/>
          <w:numId w:val="1"/>
        </w:numPr>
        <w:ind w:right="72"/>
        <w:jc w:val="both"/>
        <w:rPr>
          <w:sz w:val="32"/>
          <w:szCs w:val="32"/>
        </w:rPr>
      </w:pPr>
      <w:r w:rsidRPr="00E57A80">
        <w:rPr>
          <w:sz w:val="32"/>
          <w:szCs w:val="32"/>
        </w:rPr>
        <w:t>validarea mandatelor obţinute urmare a voturilor.</w:t>
      </w:r>
    </w:p>
    <w:p w:rsidR="00E57A80" w:rsidRDefault="00E57A80" w:rsidP="00834023">
      <w:pPr>
        <w:pStyle w:val="Indentcorptext31"/>
        <w:ind w:left="0" w:right="72" w:firstLine="360"/>
        <w:jc w:val="both"/>
        <w:rPr>
          <w:sz w:val="32"/>
          <w:szCs w:val="32"/>
        </w:rPr>
      </w:pPr>
      <w:r w:rsidRPr="00E57A80">
        <w:rPr>
          <w:sz w:val="32"/>
          <w:szCs w:val="32"/>
        </w:rPr>
        <w:t>După validarea rezultatului alegerilor, preşedintele adunării îl va comunica participanţilor la adunare, fiind declaraţi câştigători candidaţii care întrunesc cele mai multe voturi pentru fiecare din funcţiile eligibile.</w:t>
      </w:r>
    </w:p>
    <w:p w:rsidR="00DC540E" w:rsidRPr="00E57A80" w:rsidRDefault="00DC540E" w:rsidP="00834023">
      <w:pPr>
        <w:pStyle w:val="Indentcorptext31"/>
        <w:ind w:left="0" w:right="72" w:firstLine="360"/>
        <w:jc w:val="both"/>
        <w:rPr>
          <w:sz w:val="32"/>
          <w:szCs w:val="32"/>
        </w:rPr>
      </w:pPr>
    </w:p>
    <w:p w:rsidR="00E57A80" w:rsidRPr="00E57A80" w:rsidRDefault="00E57A80" w:rsidP="00834023">
      <w:pPr>
        <w:pStyle w:val="Indentcorptext31"/>
        <w:ind w:left="0" w:right="72" w:firstLine="360"/>
        <w:jc w:val="both"/>
        <w:rPr>
          <w:sz w:val="32"/>
          <w:szCs w:val="32"/>
        </w:rPr>
      </w:pPr>
      <w:r w:rsidRPr="00E57A80">
        <w:rPr>
          <w:sz w:val="32"/>
          <w:szCs w:val="32"/>
        </w:rPr>
        <w:t>Dacă, în urma voturilor exprimate, un candidat va obţine mai multe funcţii, va fi validat pentru una singură, în următoarea ordine:</w:t>
      </w:r>
    </w:p>
    <w:p w:rsidR="00E57A80" w:rsidRPr="00E57A80" w:rsidRDefault="00E57A80" w:rsidP="00E57A80">
      <w:pPr>
        <w:pStyle w:val="Indentcorptext31"/>
        <w:ind w:left="0" w:right="72"/>
        <w:jc w:val="both"/>
        <w:rPr>
          <w:sz w:val="32"/>
          <w:szCs w:val="32"/>
        </w:rPr>
      </w:pPr>
      <w:r w:rsidRPr="00E57A80">
        <w:rPr>
          <w:sz w:val="32"/>
          <w:szCs w:val="32"/>
        </w:rPr>
        <w:t>a. decan</w:t>
      </w:r>
    </w:p>
    <w:p w:rsidR="00E57A80" w:rsidRPr="00E57A80" w:rsidRDefault="00E57A80" w:rsidP="00E57A80">
      <w:pPr>
        <w:pStyle w:val="Indentcorptext31"/>
        <w:ind w:left="0" w:right="72"/>
        <w:jc w:val="both"/>
        <w:rPr>
          <w:sz w:val="32"/>
          <w:szCs w:val="32"/>
        </w:rPr>
      </w:pPr>
      <w:r w:rsidRPr="00E57A80">
        <w:rPr>
          <w:sz w:val="32"/>
          <w:szCs w:val="32"/>
        </w:rPr>
        <w:lastRenderedPageBreak/>
        <w:t>b. consilier</w:t>
      </w:r>
    </w:p>
    <w:p w:rsidR="00E57A80" w:rsidRPr="00E57A80" w:rsidRDefault="00E57A80" w:rsidP="00E57A80">
      <w:pPr>
        <w:pStyle w:val="Indentcorptext31"/>
        <w:ind w:left="0" w:right="72"/>
        <w:jc w:val="both"/>
        <w:rPr>
          <w:sz w:val="32"/>
          <w:szCs w:val="32"/>
        </w:rPr>
      </w:pPr>
      <w:r w:rsidRPr="00E57A80">
        <w:rPr>
          <w:sz w:val="32"/>
          <w:szCs w:val="32"/>
        </w:rPr>
        <w:t>c. membru al comisiei de cenzori</w:t>
      </w:r>
    </w:p>
    <w:p w:rsidR="00E57A80" w:rsidRPr="00E57A80" w:rsidRDefault="00E57A80" w:rsidP="00E57A80">
      <w:pPr>
        <w:pStyle w:val="Indentcorptext31"/>
        <w:ind w:left="0" w:right="72"/>
        <w:jc w:val="both"/>
        <w:rPr>
          <w:sz w:val="32"/>
          <w:szCs w:val="32"/>
        </w:rPr>
      </w:pPr>
      <w:r w:rsidRPr="00E57A80">
        <w:rPr>
          <w:sz w:val="32"/>
          <w:szCs w:val="32"/>
        </w:rPr>
        <w:t>d. membru al comisiei de disciplină.</w:t>
      </w:r>
    </w:p>
    <w:p w:rsidR="00E57A80" w:rsidRPr="00E57A80" w:rsidRDefault="00E57A80" w:rsidP="00834023">
      <w:pPr>
        <w:pStyle w:val="Indentcorptext31"/>
        <w:ind w:left="0" w:right="72" w:firstLine="720"/>
        <w:jc w:val="both"/>
        <w:rPr>
          <w:sz w:val="32"/>
          <w:szCs w:val="32"/>
        </w:rPr>
      </w:pPr>
      <w:r w:rsidRPr="00E57A80">
        <w:rPr>
          <w:sz w:val="32"/>
          <w:szCs w:val="32"/>
        </w:rPr>
        <w:t>Cu excepţia funcţiei de decan, candidaţii care se vor situa pe locurile neeligibile vor fi declaraţi supleanţi</w:t>
      </w:r>
      <w:r w:rsidR="00834023">
        <w:rPr>
          <w:sz w:val="32"/>
          <w:szCs w:val="32"/>
        </w:rPr>
        <w:t>, dacă acceptă această calitate, și în limita locurilor stabilite prin prezentul Regulament.</w:t>
      </w:r>
    </w:p>
    <w:p w:rsidR="00E57A80" w:rsidRPr="00E57A80" w:rsidRDefault="00E57A80" w:rsidP="00834023">
      <w:pPr>
        <w:pStyle w:val="Indentcorptext31"/>
        <w:ind w:left="0" w:right="72" w:firstLine="720"/>
        <w:jc w:val="both"/>
        <w:rPr>
          <w:sz w:val="32"/>
          <w:szCs w:val="32"/>
        </w:rPr>
      </w:pPr>
      <w:r w:rsidRPr="00E57A80">
        <w:rPr>
          <w:sz w:val="32"/>
          <w:szCs w:val="32"/>
        </w:rPr>
        <w:t>Preşedintele comisiei electorale va preda la secretariatul baroului buletinele de vot şi procesele-verbale, care se vor păstra 4 (patru) ani.</w:t>
      </w:r>
    </w:p>
    <w:p w:rsidR="00925040" w:rsidRPr="00A1287E" w:rsidRDefault="00925040" w:rsidP="00B34498">
      <w:pPr>
        <w:pStyle w:val="Indentcorptext31"/>
        <w:ind w:right="72"/>
        <w:rPr>
          <w:sz w:val="32"/>
          <w:szCs w:val="32"/>
        </w:rPr>
      </w:pPr>
      <w:r>
        <w:rPr>
          <w:sz w:val="32"/>
          <w:szCs w:val="32"/>
        </w:rPr>
        <w:t xml:space="preserve">  </w:t>
      </w:r>
    </w:p>
    <w:p w:rsidR="00A1287E" w:rsidRDefault="008E1ED3" w:rsidP="00A1287E">
      <w:pPr>
        <w:pStyle w:val="Indentcorptext31"/>
        <w:ind w:left="0" w:right="72"/>
        <w:jc w:val="both"/>
        <w:rPr>
          <w:sz w:val="32"/>
          <w:szCs w:val="32"/>
        </w:rPr>
      </w:pPr>
      <w:r w:rsidRPr="00A1287E">
        <w:rPr>
          <w:sz w:val="32"/>
          <w:szCs w:val="32"/>
        </w:rPr>
        <w:t xml:space="preserve"> </w:t>
      </w:r>
      <w:r w:rsidR="00834023">
        <w:rPr>
          <w:sz w:val="32"/>
          <w:szCs w:val="32"/>
        </w:rPr>
        <w:tab/>
        <w:t>Prezentul R</w:t>
      </w:r>
      <w:r w:rsidR="00A1287E" w:rsidRPr="00A1287E">
        <w:rPr>
          <w:sz w:val="32"/>
          <w:szCs w:val="32"/>
        </w:rPr>
        <w:t>egulament a fost aprobat în şe</w:t>
      </w:r>
      <w:r w:rsidR="00A1287E">
        <w:rPr>
          <w:sz w:val="32"/>
          <w:szCs w:val="32"/>
        </w:rPr>
        <w:t>dinţa de consiliu din data de 24 martie 2016</w:t>
      </w:r>
      <w:r w:rsidR="00A1287E" w:rsidRPr="00A1287E">
        <w:rPr>
          <w:sz w:val="32"/>
          <w:szCs w:val="32"/>
        </w:rPr>
        <w:t>.</w:t>
      </w:r>
    </w:p>
    <w:p w:rsidR="00A1287E" w:rsidRDefault="00A1287E" w:rsidP="00A1287E">
      <w:pPr>
        <w:pStyle w:val="Indentcorptext31"/>
        <w:ind w:left="0" w:right="72"/>
        <w:jc w:val="both"/>
        <w:rPr>
          <w:sz w:val="32"/>
          <w:szCs w:val="32"/>
        </w:rPr>
      </w:pPr>
    </w:p>
    <w:p w:rsidR="00A1287E" w:rsidRPr="00A1287E" w:rsidRDefault="00A1287E" w:rsidP="00A1287E">
      <w:pPr>
        <w:pStyle w:val="Indentcorptext31"/>
        <w:ind w:left="0" w:right="72"/>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Consiliul Baroului Caraș-Severin</w:t>
      </w:r>
    </w:p>
    <w:p w:rsidR="00A1287E" w:rsidRPr="00A1287E" w:rsidRDefault="00A1287E" w:rsidP="00A1287E">
      <w:pPr>
        <w:pStyle w:val="Indentcorptext31"/>
        <w:ind w:left="3600" w:right="72" w:firstLine="720"/>
        <w:jc w:val="center"/>
        <w:rPr>
          <w:sz w:val="32"/>
          <w:szCs w:val="32"/>
        </w:rPr>
      </w:pPr>
      <w:r>
        <w:rPr>
          <w:sz w:val="32"/>
          <w:szCs w:val="32"/>
        </w:rPr>
        <w:t xml:space="preserve">Prin </w:t>
      </w:r>
      <w:r w:rsidRPr="00A1287E">
        <w:rPr>
          <w:sz w:val="32"/>
          <w:szCs w:val="32"/>
        </w:rPr>
        <w:t>Decan,</w:t>
      </w:r>
    </w:p>
    <w:p w:rsidR="00A1287E" w:rsidRPr="00A1287E" w:rsidRDefault="00A1287E" w:rsidP="00A1287E">
      <w:pPr>
        <w:pStyle w:val="Indentcorptext31"/>
        <w:ind w:left="3600" w:right="72" w:firstLine="720"/>
        <w:jc w:val="center"/>
        <w:rPr>
          <w:sz w:val="32"/>
          <w:szCs w:val="32"/>
        </w:rPr>
      </w:pPr>
      <w:r>
        <w:rPr>
          <w:sz w:val="32"/>
          <w:szCs w:val="32"/>
        </w:rPr>
        <w:t>Av.Petru ȘTEFĂNIGĂ</w:t>
      </w:r>
    </w:p>
    <w:p w:rsidR="008E1ED3" w:rsidRPr="00A1287E" w:rsidRDefault="008E1ED3" w:rsidP="008E1ED3">
      <w:pPr>
        <w:pStyle w:val="Indentcorptext31"/>
        <w:ind w:right="72"/>
        <w:rPr>
          <w:sz w:val="32"/>
          <w:szCs w:val="32"/>
        </w:rPr>
      </w:pPr>
    </w:p>
    <w:p w:rsidR="00B92A8C" w:rsidRDefault="00B92A8C" w:rsidP="00B92A8C">
      <w:pPr>
        <w:pStyle w:val="Indentcorptext31"/>
        <w:ind w:left="0" w:right="72"/>
        <w:jc w:val="center"/>
        <w:rPr>
          <w:b/>
          <w:sz w:val="28"/>
          <w:szCs w:val="28"/>
        </w:rPr>
      </w:pPr>
    </w:p>
    <w:p w:rsidR="00B92A8C" w:rsidRDefault="00B92A8C" w:rsidP="00B92A8C">
      <w:pPr>
        <w:pStyle w:val="Indentcorptext31"/>
        <w:ind w:left="0" w:right="72"/>
        <w:jc w:val="center"/>
        <w:rPr>
          <w:b/>
          <w:sz w:val="28"/>
          <w:szCs w:val="28"/>
        </w:rPr>
      </w:pPr>
    </w:p>
    <w:p w:rsidR="00B92A8C" w:rsidRDefault="00B92A8C" w:rsidP="00B92A8C">
      <w:pPr>
        <w:pStyle w:val="Indentcorptext31"/>
        <w:ind w:left="0" w:right="72"/>
        <w:jc w:val="center"/>
        <w:rPr>
          <w:b/>
          <w:sz w:val="28"/>
          <w:szCs w:val="28"/>
        </w:rPr>
      </w:pPr>
    </w:p>
    <w:p w:rsidR="00B92A8C" w:rsidRDefault="00B92A8C" w:rsidP="00B92A8C">
      <w:pPr>
        <w:pStyle w:val="Indentcorptext31"/>
        <w:ind w:left="0" w:right="72"/>
        <w:jc w:val="center"/>
        <w:rPr>
          <w:b/>
          <w:sz w:val="28"/>
          <w:szCs w:val="28"/>
        </w:rPr>
      </w:pPr>
    </w:p>
    <w:p w:rsidR="00B92A8C" w:rsidRDefault="00B92A8C"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B92A8C">
      <w:pPr>
        <w:pStyle w:val="Indentcorptext31"/>
        <w:ind w:left="0" w:right="72"/>
        <w:jc w:val="center"/>
        <w:rPr>
          <w:b/>
          <w:sz w:val="28"/>
          <w:szCs w:val="28"/>
        </w:rPr>
      </w:pPr>
    </w:p>
    <w:p w:rsidR="002B76B9" w:rsidRDefault="002B76B9" w:rsidP="002B76B9">
      <w:pPr>
        <w:pStyle w:val="Indentcorptext31"/>
        <w:ind w:left="0" w:right="72"/>
        <w:jc w:val="center"/>
        <w:rPr>
          <w:b/>
          <w:sz w:val="28"/>
          <w:szCs w:val="28"/>
        </w:rPr>
      </w:pPr>
    </w:p>
    <w:p w:rsidR="002B76B9" w:rsidRDefault="002B76B9" w:rsidP="002B76B9">
      <w:pPr>
        <w:pStyle w:val="Indentcorptext31"/>
        <w:ind w:left="0" w:right="72"/>
        <w:jc w:val="right"/>
        <w:rPr>
          <w:b/>
          <w:sz w:val="28"/>
          <w:szCs w:val="28"/>
          <w:u w:val="single"/>
        </w:rPr>
      </w:pPr>
      <w:r>
        <w:rPr>
          <w:b/>
          <w:sz w:val="28"/>
          <w:szCs w:val="28"/>
          <w:u w:val="single"/>
        </w:rPr>
        <w:t>ANEXA 1</w:t>
      </w:r>
    </w:p>
    <w:p w:rsidR="002B76B9" w:rsidRDefault="002B76B9" w:rsidP="002B76B9">
      <w:pPr>
        <w:pStyle w:val="Indentcorptext31"/>
        <w:ind w:left="0" w:right="72"/>
        <w:jc w:val="right"/>
        <w:rPr>
          <w:b/>
          <w:sz w:val="28"/>
          <w:szCs w:val="28"/>
        </w:rPr>
      </w:pPr>
      <w:r>
        <w:rPr>
          <w:b/>
          <w:sz w:val="28"/>
          <w:szCs w:val="28"/>
        </w:rPr>
        <w:t>Am primit originalul astăzi,</w:t>
      </w:r>
    </w:p>
    <w:p w:rsidR="002B76B9" w:rsidRDefault="002B76B9" w:rsidP="002B76B9">
      <w:pPr>
        <w:pStyle w:val="Indentcorptext31"/>
        <w:ind w:left="0" w:right="72"/>
        <w:jc w:val="right"/>
        <w:rPr>
          <w:b/>
          <w:sz w:val="28"/>
          <w:szCs w:val="28"/>
          <w:lang w:val="en-US"/>
        </w:rPr>
      </w:pPr>
      <w:r>
        <w:rPr>
          <w:b/>
          <w:sz w:val="28"/>
          <w:szCs w:val="28"/>
        </w:rPr>
        <w:t xml:space="preserve">Data de </w:t>
      </w:r>
      <w:r>
        <w:rPr>
          <w:b/>
          <w:sz w:val="28"/>
          <w:szCs w:val="28"/>
          <w:lang w:val="en-US"/>
        </w:rPr>
        <w:t>________________</w:t>
      </w:r>
    </w:p>
    <w:p w:rsidR="002B76B9" w:rsidRDefault="002B76B9" w:rsidP="002B76B9">
      <w:pPr>
        <w:pStyle w:val="Indentcorptext31"/>
        <w:ind w:left="0" w:right="72"/>
        <w:jc w:val="right"/>
        <w:rPr>
          <w:b/>
          <w:sz w:val="20"/>
          <w:szCs w:val="20"/>
        </w:rPr>
      </w:pPr>
      <w:r>
        <w:rPr>
          <w:b/>
          <w:sz w:val="20"/>
          <w:szCs w:val="20"/>
        </w:rPr>
        <w:t>(semnătura şi ştampila secretariatului baroului)*</w:t>
      </w:r>
    </w:p>
    <w:p w:rsidR="002B76B9" w:rsidRDefault="002B76B9" w:rsidP="002B76B9">
      <w:pPr>
        <w:pStyle w:val="Indentcorptext31"/>
        <w:ind w:left="0" w:right="72"/>
        <w:rPr>
          <w:b/>
          <w:sz w:val="20"/>
          <w:szCs w:val="20"/>
        </w:rPr>
      </w:pPr>
    </w:p>
    <w:p w:rsidR="002B76B9" w:rsidRDefault="002B76B9" w:rsidP="002B76B9">
      <w:pPr>
        <w:pStyle w:val="Indentcorptext31"/>
        <w:ind w:left="0" w:right="72"/>
        <w:jc w:val="right"/>
        <w:rPr>
          <w:b/>
          <w:sz w:val="20"/>
          <w:szCs w:val="20"/>
        </w:rPr>
      </w:pPr>
    </w:p>
    <w:p w:rsidR="002B76B9" w:rsidRDefault="002B76B9" w:rsidP="002B76B9">
      <w:pPr>
        <w:pStyle w:val="Indentcorptext31"/>
        <w:ind w:left="0" w:right="72"/>
        <w:jc w:val="both"/>
        <w:rPr>
          <w:b/>
          <w:sz w:val="28"/>
          <w:szCs w:val="28"/>
        </w:rPr>
      </w:pPr>
      <w:r>
        <w:rPr>
          <w:b/>
          <w:sz w:val="28"/>
          <w:szCs w:val="28"/>
        </w:rPr>
        <w:t xml:space="preserve">Către, </w:t>
      </w:r>
    </w:p>
    <w:p w:rsidR="002B76B9" w:rsidRDefault="002B76B9" w:rsidP="002B76B9">
      <w:pPr>
        <w:pStyle w:val="Indentcorptext31"/>
        <w:ind w:left="0" w:right="72"/>
        <w:jc w:val="both"/>
        <w:rPr>
          <w:b/>
          <w:sz w:val="28"/>
          <w:szCs w:val="28"/>
        </w:rPr>
      </w:pPr>
      <w:r>
        <w:rPr>
          <w:b/>
          <w:sz w:val="28"/>
          <w:szCs w:val="28"/>
        </w:rPr>
        <w:t>Baroul Caraş-Severin</w:t>
      </w:r>
    </w:p>
    <w:p w:rsidR="002B76B9" w:rsidRDefault="002B76B9" w:rsidP="002B76B9">
      <w:pPr>
        <w:pStyle w:val="Indentcorptext31"/>
        <w:ind w:left="0" w:right="72"/>
        <w:jc w:val="both"/>
        <w:rPr>
          <w:b/>
          <w:sz w:val="28"/>
          <w:szCs w:val="28"/>
        </w:rPr>
      </w:pPr>
    </w:p>
    <w:p w:rsidR="002B76B9" w:rsidRDefault="002B76B9" w:rsidP="002B76B9">
      <w:pPr>
        <w:pStyle w:val="Indentcorptext31"/>
        <w:ind w:left="0" w:right="72"/>
        <w:jc w:val="both"/>
        <w:rPr>
          <w:b/>
          <w:sz w:val="28"/>
          <w:szCs w:val="28"/>
        </w:rPr>
      </w:pPr>
      <w:r>
        <w:rPr>
          <w:b/>
          <w:sz w:val="28"/>
          <w:szCs w:val="28"/>
        </w:rPr>
        <w:t>Subsemnatul:</w:t>
      </w:r>
    </w:p>
    <w:p w:rsidR="002B76B9" w:rsidRDefault="002B76B9" w:rsidP="002B76B9">
      <w:pPr>
        <w:pStyle w:val="Indentcorptext31"/>
        <w:ind w:left="0" w:right="72"/>
        <w:jc w:val="both"/>
        <w:rPr>
          <w:b/>
          <w:sz w:val="28"/>
          <w:szCs w:val="28"/>
        </w:rPr>
      </w:pPr>
      <w:r>
        <w:rPr>
          <w:b/>
          <w:sz w:val="28"/>
          <w:szCs w:val="28"/>
        </w:rPr>
        <w:t>Avocat ______________________________________________ (prenume, nume),</w:t>
      </w:r>
    </w:p>
    <w:p w:rsidR="002B76B9" w:rsidRDefault="002B76B9" w:rsidP="002B76B9">
      <w:pPr>
        <w:pStyle w:val="Indentcorptext31"/>
        <w:ind w:left="0" w:right="72"/>
        <w:jc w:val="both"/>
        <w:rPr>
          <w:b/>
          <w:sz w:val="28"/>
          <w:szCs w:val="28"/>
        </w:rPr>
      </w:pPr>
      <w:r>
        <w:rPr>
          <w:b/>
          <w:sz w:val="28"/>
          <w:szCs w:val="28"/>
        </w:rPr>
        <w:t>avocat definitiv, membru al Baroului Caraş-Severin, în termenul prevăzut de Regulamentul pentru organizarea alegerilor organelor de conducere ale Baroului Caraş-Severin, depun prezentul</w:t>
      </w:r>
    </w:p>
    <w:p w:rsidR="002B76B9" w:rsidRDefault="002B76B9" w:rsidP="002B76B9">
      <w:pPr>
        <w:pStyle w:val="Indentcorptext31"/>
        <w:ind w:left="0" w:right="72"/>
        <w:jc w:val="both"/>
        <w:rPr>
          <w:b/>
          <w:sz w:val="28"/>
          <w:szCs w:val="28"/>
        </w:rPr>
      </w:pPr>
    </w:p>
    <w:p w:rsidR="002B76B9" w:rsidRDefault="002B76B9" w:rsidP="002B76B9">
      <w:pPr>
        <w:pStyle w:val="Indentcorptext31"/>
        <w:ind w:left="0" w:right="72"/>
        <w:jc w:val="center"/>
        <w:rPr>
          <w:b/>
          <w:sz w:val="28"/>
          <w:szCs w:val="28"/>
        </w:rPr>
      </w:pPr>
      <w:r>
        <w:rPr>
          <w:b/>
          <w:sz w:val="28"/>
          <w:szCs w:val="28"/>
        </w:rPr>
        <w:t>FORMULAR DE CANDIDATURĂ</w:t>
      </w:r>
    </w:p>
    <w:p w:rsidR="002B76B9" w:rsidRDefault="002B76B9" w:rsidP="002B76B9">
      <w:pPr>
        <w:pStyle w:val="Indentcorptext31"/>
        <w:ind w:left="0" w:right="72"/>
        <w:jc w:val="center"/>
        <w:rPr>
          <w:b/>
          <w:sz w:val="28"/>
          <w:szCs w:val="28"/>
        </w:rPr>
      </w:pPr>
    </w:p>
    <w:p w:rsidR="002B76B9" w:rsidRDefault="002B76B9" w:rsidP="002B76B9">
      <w:pPr>
        <w:pStyle w:val="Indentcorptext31"/>
        <w:ind w:left="0" w:right="72"/>
        <w:jc w:val="both"/>
        <w:rPr>
          <w:b/>
          <w:sz w:val="28"/>
          <w:szCs w:val="28"/>
        </w:rPr>
      </w:pPr>
      <w:r>
        <w:rPr>
          <w:b/>
          <w:sz w:val="28"/>
          <w:szCs w:val="28"/>
        </w:rPr>
        <w:t xml:space="preserve">Prin care îmi anunţ candidatura pentru calitatea de </w:t>
      </w:r>
    </w:p>
    <w:p w:rsidR="002B76B9" w:rsidRDefault="002B76B9" w:rsidP="002B76B9">
      <w:pPr>
        <w:pStyle w:val="Indentcorptext31"/>
        <w:ind w:left="0" w:right="72"/>
        <w:jc w:val="both"/>
        <w:rPr>
          <w:b/>
          <w:sz w:val="28"/>
          <w:szCs w:val="28"/>
        </w:rPr>
      </w:pPr>
    </w:p>
    <w:p w:rsidR="002B76B9" w:rsidRDefault="002B76B9" w:rsidP="002B76B9">
      <w:pPr>
        <w:pStyle w:val="Indentcorptext31"/>
        <w:pBdr>
          <w:bottom w:val="single" w:sz="12" w:space="1" w:color="auto"/>
        </w:pBdr>
        <w:ind w:left="0" w:right="72"/>
        <w:jc w:val="both"/>
        <w:rPr>
          <w:b/>
          <w:sz w:val="28"/>
          <w:szCs w:val="28"/>
        </w:rPr>
      </w:pPr>
    </w:p>
    <w:p w:rsidR="002B76B9" w:rsidRPr="008F0052" w:rsidRDefault="002B76B9" w:rsidP="002B76B9">
      <w:pPr>
        <w:pStyle w:val="Indentcorptext31"/>
        <w:ind w:left="0" w:right="72"/>
        <w:jc w:val="both"/>
        <w:rPr>
          <w:b/>
          <w:sz w:val="20"/>
          <w:szCs w:val="20"/>
        </w:rPr>
      </w:pPr>
      <w:r w:rsidRPr="008F0052">
        <w:rPr>
          <w:b/>
          <w:sz w:val="20"/>
          <w:szCs w:val="20"/>
        </w:rPr>
        <w:t>(a se completa, după caz, decan, membru în consiliul baroului, membru în comisia de disciplină, membru în comisia de cenzori)</w:t>
      </w:r>
    </w:p>
    <w:p w:rsidR="002B76B9" w:rsidRDefault="002B76B9" w:rsidP="002B76B9">
      <w:pPr>
        <w:pStyle w:val="Indentcorptext31"/>
        <w:ind w:left="0" w:right="72"/>
        <w:jc w:val="both"/>
        <w:rPr>
          <w:b/>
          <w:sz w:val="28"/>
          <w:szCs w:val="28"/>
        </w:rPr>
      </w:pPr>
      <w:r>
        <w:rPr>
          <w:b/>
          <w:sz w:val="28"/>
          <w:szCs w:val="28"/>
        </w:rPr>
        <w:t>Declar pe proprie răspundere, cunoscând prevederile legii penale privind falsul în declaraţii, că îndeplinesc toate condiţiile pentru a fi ales în organul de conducere pentru care candidez, prevăzute de Legea privind organizarea şi exercitarea profesiei de avocat, de Statutul profesiei de avocat şi de Regulamentul pentru organizarea alegerilor organelor de conducere ale Baroului Caraş-Severin şi că am cunoştinţă de îndatoririle şi responsabilităţile aferente calităţii pentru care candidez, pe care mă oblig a le îndeplini corespunzător în cazul în care voi fi ales.</w:t>
      </w:r>
    </w:p>
    <w:p w:rsidR="002B76B9" w:rsidRDefault="002B76B9" w:rsidP="002B76B9">
      <w:pPr>
        <w:pStyle w:val="Indentcorptext31"/>
        <w:ind w:left="0" w:right="72"/>
        <w:jc w:val="both"/>
        <w:rPr>
          <w:b/>
          <w:sz w:val="28"/>
          <w:szCs w:val="28"/>
        </w:rPr>
      </w:pPr>
      <w:r>
        <w:rPr>
          <w:b/>
          <w:sz w:val="28"/>
          <w:szCs w:val="28"/>
        </w:rPr>
        <w:t>Am depus prezentul formular în dublu exemplar, dintre care unul, purtând viza de primire a secretariatului baroului, mi-a fost restituit.</w:t>
      </w:r>
    </w:p>
    <w:p w:rsidR="002B76B9" w:rsidRDefault="002B76B9" w:rsidP="002B76B9">
      <w:pPr>
        <w:pStyle w:val="Indentcorptext31"/>
        <w:ind w:left="0" w:right="72"/>
        <w:jc w:val="both"/>
        <w:rPr>
          <w:b/>
          <w:sz w:val="28"/>
          <w:szCs w:val="28"/>
        </w:rPr>
      </w:pPr>
      <w:r>
        <w:rPr>
          <w:b/>
          <w:sz w:val="28"/>
          <w:szCs w:val="28"/>
        </w:rPr>
        <w:t>Semnătura,</w:t>
      </w:r>
    </w:p>
    <w:p w:rsidR="002B76B9" w:rsidRDefault="002B76B9" w:rsidP="002B76B9">
      <w:pPr>
        <w:pStyle w:val="Indentcorptext31"/>
        <w:ind w:left="0" w:right="72"/>
        <w:jc w:val="both"/>
        <w:rPr>
          <w:b/>
          <w:sz w:val="28"/>
          <w:szCs w:val="28"/>
        </w:rPr>
      </w:pPr>
    </w:p>
    <w:p w:rsidR="002B76B9" w:rsidRDefault="002B76B9" w:rsidP="002B76B9">
      <w:pPr>
        <w:pStyle w:val="Indentcorptext31"/>
        <w:ind w:left="0" w:right="72"/>
        <w:jc w:val="both"/>
        <w:rPr>
          <w:b/>
          <w:sz w:val="28"/>
          <w:szCs w:val="28"/>
        </w:rPr>
      </w:pPr>
      <w:r>
        <w:rPr>
          <w:b/>
          <w:sz w:val="28"/>
          <w:szCs w:val="28"/>
        </w:rPr>
        <w:t xml:space="preserve"> ______________________</w:t>
      </w:r>
    </w:p>
    <w:p w:rsidR="00B92A8C" w:rsidRPr="002B76B9" w:rsidRDefault="002B76B9" w:rsidP="002B76B9">
      <w:pPr>
        <w:pStyle w:val="Indentcorptext31"/>
        <w:ind w:left="0" w:right="72"/>
        <w:jc w:val="both"/>
        <w:rPr>
          <w:b/>
          <w:sz w:val="28"/>
          <w:szCs w:val="28"/>
          <w:lang w:val="en-US"/>
        </w:rPr>
      </w:pPr>
      <w:r>
        <w:rPr>
          <w:b/>
          <w:sz w:val="28"/>
          <w:szCs w:val="28"/>
        </w:rPr>
        <w:t>*</w:t>
      </w:r>
      <w:r>
        <w:rPr>
          <w:b/>
          <w:sz w:val="20"/>
          <w:szCs w:val="20"/>
        </w:rPr>
        <w:t>Viza de primire se aplică pe ambele exemplare ale formularului.</w:t>
      </w:r>
    </w:p>
    <w:p w:rsidR="00B92A8C" w:rsidRDefault="00B92A8C" w:rsidP="00B92A8C">
      <w:pPr>
        <w:pStyle w:val="Indentcorptext31"/>
        <w:ind w:left="0" w:right="72"/>
        <w:jc w:val="center"/>
        <w:rPr>
          <w:b/>
          <w:sz w:val="28"/>
          <w:szCs w:val="28"/>
        </w:rPr>
      </w:pPr>
    </w:p>
    <w:p w:rsidR="00091451" w:rsidRPr="00E95BEE" w:rsidRDefault="00091451" w:rsidP="00E95BEE">
      <w:pPr>
        <w:pStyle w:val="Indentcorptext31"/>
        <w:ind w:left="0" w:right="72"/>
        <w:jc w:val="both"/>
        <w:rPr>
          <w:b/>
          <w:sz w:val="28"/>
          <w:szCs w:val="28"/>
          <w:lang w:val="en-US"/>
        </w:rPr>
      </w:pPr>
    </w:p>
    <w:sectPr w:rsidR="00091451" w:rsidRPr="00E95BEE" w:rsidSect="00570AB2">
      <w:pgSz w:w="11906" w:h="16838"/>
      <w:pgMar w:top="567" w:right="85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0D5E"/>
    <w:multiLevelType w:val="hybridMultilevel"/>
    <w:tmpl w:val="AA8C4D96"/>
    <w:lvl w:ilvl="0" w:tplc="6F4E72C0">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57427D"/>
    <w:multiLevelType w:val="hybridMultilevel"/>
    <w:tmpl w:val="77C09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75859"/>
    <w:multiLevelType w:val="hybridMultilevel"/>
    <w:tmpl w:val="5D38C520"/>
    <w:lvl w:ilvl="0" w:tplc="9DBCCA9C">
      <w:start w:val="1"/>
      <w:numFmt w:val="decimal"/>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68"/>
    <w:rsid w:val="00003250"/>
    <w:rsid w:val="000305C3"/>
    <w:rsid w:val="0006661D"/>
    <w:rsid w:val="00091451"/>
    <w:rsid w:val="000A5A39"/>
    <w:rsid w:val="001A13EF"/>
    <w:rsid w:val="0022225D"/>
    <w:rsid w:val="0029558C"/>
    <w:rsid w:val="002B76B9"/>
    <w:rsid w:val="003A014C"/>
    <w:rsid w:val="00414551"/>
    <w:rsid w:val="00570AB2"/>
    <w:rsid w:val="005B6C57"/>
    <w:rsid w:val="00610D92"/>
    <w:rsid w:val="006573AE"/>
    <w:rsid w:val="00742C12"/>
    <w:rsid w:val="007432B0"/>
    <w:rsid w:val="00756F55"/>
    <w:rsid w:val="00834023"/>
    <w:rsid w:val="008E1ED3"/>
    <w:rsid w:val="009102C8"/>
    <w:rsid w:val="00925040"/>
    <w:rsid w:val="00962865"/>
    <w:rsid w:val="00990AEF"/>
    <w:rsid w:val="00A036C5"/>
    <w:rsid w:val="00A1287E"/>
    <w:rsid w:val="00A20AA7"/>
    <w:rsid w:val="00AF1EF4"/>
    <w:rsid w:val="00AF6FB5"/>
    <w:rsid w:val="00AF7ED6"/>
    <w:rsid w:val="00B01E75"/>
    <w:rsid w:val="00B150CC"/>
    <w:rsid w:val="00B34498"/>
    <w:rsid w:val="00B92A8C"/>
    <w:rsid w:val="00C7478D"/>
    <w:rsid w:val="00CA26FC"/>
    <w:rsid w:val="00D97B68"/>
    <w:rsid w:val="00DC540E"/>
    <w:rsid w:val="00DF134F"/>
    <w:rsid w:val="00DF5821"/>
    <w:rsid w:val="00E57A80"/>
    <w:rsid w:val="00E8249D"/>
    <w:rsid w:val="00E95BEE"/>
    <w:rsid w:val="00F15921"/>
    <w:rsid w:val="00F5399C"/>
    <w:rsid w:val="00FE1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2856"/>
  <w15:docId w15:val="{1A301AE6-5D72-4F94-9AC8-59B010BC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corptext31">
    <w:name w:val="Indent corp text 31"/>
    <w:basedOn w:val="Normal"/>
    <w:rsid w:val="00B92A8C"/>
    <w:pPr>
      <w:suppressAutoHyphens/>
      <w:spacing w:after="120" w:line="240" w:lineRule="auto"/>
      <w:ind w:left="283"/>
    </w:pPr>
    <w:rPr>
      <w:rFonts w:ascii="Times New Roman" w:eastAsia="Times New Roman" w:hAnsi="Times New Roman" w:cs="Times New Roman"/>
      <w:sz w:val="16"/>
      <w:szCs w:val="16"/>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Tibrea</dc:creator>
  <cp:keywords/>
  <dc:description/>
  <cp:lastModifiedBy>Sorin</cp:lastModifiedBy>
  <cp:revision>3</cp:revision>
  <cp:lastPrinted>2016-05-18T08:48:00Z</cp:lastPrinted>
  <dcterms:created xsi:type="dcterms:W3CDTF">2016-05-23T07:32:00Z</dcterms:created>
  <dcterms:modified xsi:type="dcterms:W3CDTF">2016-05-23T07:37:00Z</dcterms:modified>
</cp:coreProperties>
</file>